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09" w:rsidRDefault="00927D09" w:rsidP="00927D09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Opis przedmiotu zamówienia</w:t>
      </w:r>
    </w:p>
    <w:p w:rsidR="00927D09" w:rsidRDefault="00927D09" w:rsidP="00927D09">
      <w:pPr>
        <w:rPr>
          <w:rFonts w:ascii="Garamond" w:hAnsi="Garamond"/>
        </w:rPr>
      </w:pPr>
    </w:p>
    <w:p w:rsidR="00927D09" w:rsidRPr="00BC76C0" w:rsidRDefault="00927D09" w:rsidP="00927D0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Przedmiot zamówienia obejmuje dostawę </w:t>
      </w:r>
      <w:proofErr w:type="spellStart"/>
      <w:r>
        <w:rPr>
          <w:rFonts w:ascii="Garamond" w:hAnsi="Garamond"/>
        </w:rPr>
        <w:t>wykaszarki</w:t>
      </w:r>
      <w:proofErr w:type="spellEnd"/>
      <w:r>
        <w:rPr>
          <w:rFonts w:ascii="Garamond" w:hAnsi="Garamond"/>
        </w:rPr>
        <w:t xml:space="preserve"> łańcuchowej. </w:t>
      </w:r>
      <w:proofErr w:type="spellStart"/>
      <w:r>
        <w:rPr>
          <w:rFonts w:ascii="Garamond" w:hAnsi="Garamond"/>
        </w:rPr>
        <w:t>Wykaszarka</w:t>
      </w:r>
      <w:proofErr w:type="spellEnd"/>
      <w:r>
        <w:rPr>
          <w:rFonts w:ascii="Garamond" w:hAnsi="Garamond"/>
        </w:rPr>
        <w:t xml:space="preserve"> łańcuchowa będzie wykorzystywana  do usuwania krzaków przydrożnych. </w:t>
      </w:r>
      <w:proofErr w:type="spellStart"/>
      <w:r>
        <w:rPr>
          <w:rFonts w:ascii="Garamond" w:hAnsi="Garamond"/>
        </w:rPr>
        <w:t>Wykaszarka</w:t>
      </w:r>
      <w:proofErr w:type="spellEnd"/>
      <w:r>
        <w:rPr>
          <w:rFonts w:ascii="Garamond" w:hAnsi="Garamond"/>
        </w:rPr>
        <w:t xml:space="preserve"> łańcuchowa musi posiadać  dokumenty potwierdzające  w pełni legalne pochodzenie, spełniać obowiązujące normy w zakresie bezpieczeństwa i posiadać certyfikat CE.</w:t>
      </w:r>
    </w:p>
    <w:p w:rsidR="00927D09" w:rsidRDefault="00927D09" w:rsidP="00927D09">
      <w:pPr>
        <w:rPr>
          <w:rFonts w:ascii="Garamond" w:hAnsi="Garamond"/>
          <w:b/>
        </w:rPr>
      </w:pPr>
    </w:p>
    <w:p w:rsidR="00927D09" w:rsidRDefault="00927D09" w:rsidP="00927D09">
      <w:pPr>
        <w:rPr>
          <w:rFonts w:ascii="Garamond" w:hAnsi="Garamond"/>
          <w:b/>
        </w:rPr>
      </w:pPr>
      <w:r>
        <w:rPr>
          <w:rFonts w:ascii="Garamond" w:hAnsi="Garamond"/>
          <w:b/>
        </w:rPr>
        <w:t>Wymagane parametry  techniczne  przedmiotu zamówienia.</w:t>
      </w:r>
    </w:p>
    <w:p w:rsidR="00927D09" w:rsidRDefault="00927D09" w:rsidP="00927D09">
      <w:pPr>
        <w:rPr>
          <w:rFonts w:ascii="Garamond" w:hAnsi="Garamond"/>
          <w:b/>
          <w:bCs/>
        </w:rPr>
      </w:pPr>
    </w:p>
    <w:p w:rsidR="00927D09" w:rsidRDefault="00927D09" w:rsidP="00927D09">
      <w:pPr>
        <w:rPr>
          <w:rFonts w:ascii="Garamond" w:hAnsi="Garamond"/>
        </w:rPr>
      </w:pP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fabrycznie nowa z zalanymi materiałami eksploatacyjnymi i innymi elementami potrzebnymi do pracy;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posiadająca deklarację zgodności CE;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przystosowana do zamontowania  i współpracy z nośnikiem typu ciągnik  rolniczy;</w:t>
      </w:r>
    </w:p>
    <w:p w:rsidR="00927D09" w:rsidRDefault="00260946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Sposób zamontowania</w:t>
      </w:r>
      <w:r w:rsidR="00927D09">
        <w:rPr>
          <w:rFonts w:ascii="Garamond" w:hAnsi="Garamond"/>
        </w:rPr>
        <w:t xml:space="preserve"> na nośniku: do tylnego trzypunktowego układu zawieszenia;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Sposób przekazania napędu z ciągnika: za pośrednictwem wału (WOM ciągnika 540 </w:t>
      </w:r>
      <w:proofErr w:type="spellStart"/>
      <w:r>
        <w:rPr>
          <w:rFonts w:ascii="Garamond" w:hAnsi="Garamond"/>
        </w:rPr>
        <w:t>obr</w:t>
      </w:r>
      <w:proofErr w:type="spellEnd"/>
      <w:r>
        <w:rPr>
          <w:rFonts w:ascii="Garamond" w:hAnsi="Garamond"/>
        </w:rPr>
        <w:t>/min);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Zabezpieczenie przed przeciążeniem: min. sprzęgło na wałku odbioru mocy </w:t>
      </w:r>
      <w:proofErr w:type="spellStart"/>
      <w:r>
        <w:rPr>
          <w:rFonts w:ascii="Garamond" w:hAnsi="Garamond"/>
        </w:rPr>
        <w:t>wykaszarki</w:t>
      </w:r>
      <w:proofErr w:type="spellEnd"/>
      <w:r>
        <w:rPr>
          <w:rFonts w:ascii="Garamond" w:hAnsi="Garamond"/>
        </w:rPr>
        <w:t>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Sterowanie wszystkimi funkcjami z miejsca obsługi kierowcy ciągnika;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Głowica robocza zamontowana na ramieniu o zasięgu min. 4,5 m od nośnika ciągnika z możliwością przechylania głowicy w celu wykaszania krzaków na skarpach rowów;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Głowica robocza umożliwiająca usuwanie krzaków o średnicy do 15 cm;</w:t>
      </w:r>
    </w:p>
    <w:p w:rsidR="00927D09" w:rsidRDefault="00260946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Element roboczy głowicy</w:t>
      </w:r>
      <w:r w:rsidR="00927D09">
        <w:rPr>
          <w:rFonts w:ascii="Garamond" w:hAnsi="Garamond"/>
        </w:rPr>
        <w:t>: łańcuch;</w:t>
      </w:r>
    </w:p>
    <w:p w:rsidR="00927D09" w:rsidRDefault="00260946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Minimalna szerokość robocza</w:t>
      </w:r>
      <w:r w:rsidR="00927D09">
        <w:rPr>
          <w:rFonts w:ascii="Garamond" w:hAnsi="Garamond"/>
        </w:rPr>
        <w:t xml:space="preserve"> 150 cm;</w:t>
      </w:r>
    </w:p>
    <w:p w:rsidR="00927D09" w:rsidRDefault="00EE5C03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Gwarancja minimum 12 miesięcy</w:t>
      </w:r>
      <w:r w:rsidR="00927D09">
        <w:rPr>
          <w:rFonts w:ascii="Garamond" w:hAnsi="Garamond"/>
        </w:rPr>
        <w:t>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Instrukcja obsługi i serwisu w języku polskim;</w:t>
      </w:r>
    </w:p>
    <w:p w:rsidR="00927D09" w:rsidRDefault="00927D09" w:rsidP="00927D09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Nieodpłatne łącznie z dojazdem do i od  Zamawiającego szkolenie operatorów Zamawiającego i pierwsze uruchomienie </w:t>
      </w:r>
      <w:proofErr w:type="spellStart"/>
      <w:r>
        <w:rPr>
          <w:rFonts w:ascii="Garamond" w:hAnsi="Garamond"/>
        </w:rPr>
        <w:t>wykaszarki</w:t>
      </w:r>
      <w:proofErr w:type="spellEnd"/>
      <w:r>
        <w:rPr>
          <w:rFonts w:ascii="Garamond" w:hAnsi="Garamond"/>
        </w:rPr>
        <w:t xml:space="preserve"> w siedzibie Zamawiającego;</w:t>
      </w:r>
    </w:p>
    <w:p w:rsidR="00904F20" w:rsidRDefault="00904F20">
      <w:bookmarkStart w:id="0" w:name="_GoBack"/>
      <w:bookmarkEnd w:id="0"/>
    </w:p>
    <w:sectPr w:rsidR="00904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09"/>
    <w:rsid w:val="00260946"/>
    <w:rsid w:val="00904F20"/>
    <w:rsid w:val="00927D09"/>
    <w:rsid w:val="00E042C0"/>
    <w:rsid w:val="00E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2017-11-28T07:54:00Z</dcterms:created>
  <dcterms:modified xsi:type="dcterms:W3CDTF">2017-11-29T10:10:00Z</dcterms:modified>
</cp:coreProperties>
</file>