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5D" w:rsidRPr="005264B3" w:rsidRDefault="00D2455D" w:rsidP="00D2455D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2455D" w:rsidRPr="005264B3" w:rsidRDefault="00D2455D" w:rsidP="00D2455D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264B3">
        <w:rPr>
          <w:rFonts w:ascii="Calibri" w:eastAsia="Calibri" w:hAnsi="Calibri"/>
          <w:b/>
          <w:sz w:val="28"/>
          <w:szCs w:val="28"/>
          <w:lang w:eastAsia="en-US"/>
        </w:rPr>
        <w:t>KOSZTORYS OFERTOWY</w:t>
      </w:r>
    </w:p>
    <w:p w:rsidR="00D2455D" w:rsidRPr="005264B3" w:rsidRDefault="00D2455D" w:rsidP="00D2455D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264B3">
        <w:rPr>
          <w:rFonts w:ascii="Calibri" w:eastAsia="Calibri" w:hAnsi="Calibri"/>
          <w:b/>
          <w:sz w:val="28"/>
          <w:szCs w:val="28"/>
          <w:lang w:eastAsia="en-US"/>
        </w:rPr>
        <w:t>Bieżące utrzymanie dróg powiatowych – koszenie traw i chwastów</w:t>
      </w: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549"/>
        <w:gridCol w:w="865"/>
        <w:gridCol w:w="1316"/>
        <w:gridCol w:w="1316"/>
        <w:gridCol w:w="1316"/>
        <w:gridCol w:w="1316"/>
      </w:tblGrid>
      <w:tr w:rsidR="00D2455D" w:rsidRPr="00D117C0" w:rsidTr="008441D5">
        <w:tc>
          <w:tcPr>
            <w:tcW w:w="545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549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Element rozliczeniowy</w:t>
            </w:r>
          </w:p>
        </w:tc>
        <w:tc>
          <w:tcPr>
            <w:tcW w:w="865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Jedn.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Ilość jedn.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Krotność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Cena jedn.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Wartość usługi</w:t>
            </w:r>
          </w:p>
        </w:tc>
      </w:tr>
      <w:tr w:rsidR="00D2455D" w:rsidRPr="00D117C0" w:rsidTr="008441D5">
        <w:tc>
          <w:tcPr>
            <w:tcW w:w="545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5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7=4x5x6</w:t>
            </w:r>
          </w:p>
        </w:tc>
      </w:tr>
      <w:tr w:rsidR="00D2455D" w:rsidRPr="00D117C0" w:rsidTr="008441D5">
        <w:tc>
          <w:tcPr>
            <w:tcW w:w="545" w:type="dxa"/>
            <w:shd w:val="clear" w:color="auto" w:fill="auto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9" w:type="dxa"/>
            <w:shd w:val="clear" w:color="auto" w:fill="auto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Koszenie traw i chwastów (pobocze)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m</w:t>
            </w:r>
            <w:r w:rsidRPr="00D117C0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D2455D" w:rsidRPr="00D117C0" w:rsidRDefault="004F11B3" w:rsidP="008441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559 0</w:t>
            </w:r>
            <w:bookmarkStart w:id="0" w:name="_GoBack"/>
            <w:bookmarkEnd w:id="0"/>
            <w:r w:rsidR="00D2455D"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2455D" w:rsidRPr="00D117C0" w:rsidTr="008441D5">
        <w:tc>
          <w:tcPr>
            <w:tcW w:w="7907" w:type="dxa"/>
            <w:gridSpan w:val="6"/>
            <w:shd w:val="clear" w:color="auto" w:fill="auto"/>
            <w:vAlign w:val="center"/>
          </w:tcPr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Razem netto</w:t>
            </w:r>
          </w:p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2455D" w:rsidRPr="00D117C0" w:rsidTr="008441D5">
        <w:tc>
          <w:tcPr>
            <w:tcW w:w="7907" w:type="dxa"/>
            <w:gridSpan w:val="6"/>
            <w:shd w:val="clear" w:color="auto" w:fill="auto"/>
            <w:vAlign w:val="center"/>
          </w:tcPr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VAT 8 %</w:t>
            </w:r>
          </w:p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2455D" w:rsidRPr="00D117C0" w:rsidTr="008441D5">
        <w:tc>
          <w:tcPr>
            <w:tcW w:w="7907" w:type="dxa"/>
            <w:gridSpan w:val="6"/>
            <w:shd w:val="clear" w:color="auto" w:fill="auto"/>
            <w:vAlign w:val="center"/>
          </w:tcPr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Razem brutto</w:t>
            </w:r>
          </w:p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264B3">
        <w:rPr>
          <w:rFonts w:ascii="Calibri" w:eastAsia="Calibri" w:hAnsi="Calibri"/>
          <w:sz w:val="22"/>
          <w:szCs w:val="22"/>
          <w:lang w:eastAsia="en-US"/>
        </w:rPr>
        <w:t>Słownie złotych: …………………………………………………………………………………………………………………………………..</w:t>
      </w: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55D" w:rsidRPr="005264B3" w:rsidRDefault="00D2455D" w:rsidP="00D2455D">
      <w:pPr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5264B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</w:t>
      </w: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264B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(podpis Wykonawcy)</w:t>
      </w: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53463" w:rsidRDefault="00553463"/>
    <w:sectPr w:rsidR="0055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5D"/>
    <w:rsid w:val="004F11B3"/>
    <w:rsid w:val="00553463"/>
    <w:rsid w:val="008407DF"/>
    <w:rsid w:val="00D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cp:lastPrinted>2015-05-11T06:20:00Z</cp:lastPrinted>
  <dcterms:created xsi:type="dcterms:W3CDTF">2014-05-09T06:45:00Z</dcterms:created>
  <dcterms:modified xsi:type="dcterms:W3CDTF">2016-05-09T09:05:00Z</dcterms:modified>
</cp:coreProperties>
</file>