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rPr>
          <w:b/>
          <w:sz w:val="28"/>
        </w:rPr>
      </w:pPr>
    </w:p>
    <w:p w:rsidR="00880861" w:rsidRDefault="00880861">
      <w:pPr>
        <w:rPr>
          <w:b/>
          <w:sz w:val="28"/>
        </w:rPr>
      </w:pPr>
    </w:p>
    <w:p w:rsidR="00880861" w:rsidRDefault="00880861">
      <w:pPr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215BF7">
      <w:pPr>
        <w:jc w:val="center"/>
        <w:rPr>
          <w:sz w:val="28"/>
        </w:rPr>
      </w:pPr>
      <w:r>
        <w:rPr>
          <w:b/>
          <w:sz w:val="40"/>
        </w:rPr>
        <w:t>SZCZEGÓŁOWA SPECYFIKACJA TECHNICZNA</w:t>
      </w:r>
    </w:p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215BF7">
      <w:pPr>
        <w:pStyle w:val="Nagwek4"/>
      </w:pPr>
      <w:r>
        <w:t>D - 03.02.01</w:t>
      </w:r>
    </w:p>
    <w:p w:rsidR="00880861" w:rsidRDefault="00880861">
      <w:pPr>
        <w:jc w:val="center"/>
        <w:rPr>
          <w:b/>
          <w:sz w:val="27"/>
        </w:rPr>
      </w:pPr>
    </w:p>
    <w:p w:rsidR="00880861" w:rsidRDefault="00880861">
      <w:pPr>
        <w:jc w:val="center"/>
        <w:rPr>
          <w:b/>
          <w:sz w:val="27"/>
        </w:rPr>
      </w:pPr>
    </w:p>
    <w:p w:rsidR="00880861" w:rsidRDefault="00880861">
      <w:pPr>
        <w:jc w:val="center"/>
        <w:rPr>
          <w:b/>
          <w:sz w:val="27"/>
        </w:rPr>
      </w:pPr>
    </w:p>
    <w:p w:rsidR="00880861" w:rsidRDefault="00880861">
      <w:pPr>
        <w:jc w:val="center"/>
        <w:rPr>
          <w:b/>
          <w:sz w:val="27"/>
        </w:rPr>
      </w:pPr>
    </w:p>
    <w:p w:rsidR="00880861" w:rsidRDefault="00215BF7">
      <w:pPr>
        <w:pStyle w:val="Tekstpodstawowy"/>
      </w:pPr>
      <w:r>
        <w:t xml:space="preserve">KANALIZACJA  DESZCZOWA – ODWODNIENIE </w:t>
      </w:r>
    </w:p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880861">
      <w:pPr>
        <w:jc w:val="center"/>
        <w:rPr>
          <w:b/>
          <w:sz w:val="28"/>
        </w:rPr>
      </w:pPr>
    </w:p>
    <w:p w:rsidR="00880861" w:rsidRDefault="00215BF7">
      <w:pPr>
        <w:pStyle w:val="Nagwek1"/>
      </w:pPr>
      <w:bookmarkStart w:id="0" w:name="_Toc404150096"/>
      <w:bookmarkStart w:id="1" w:name="_Toc416830698"/>
      <w:bookmarkStart w:id="2" w:name="_Toc423928988"/>
      <w:r>
        <w:lastRenderedPageBreak/>
        <w:t>1. WSTĘP</w:t>
      </w:r>
      <w:bookmarkEnd w:id="0"/>
      <w:bookmarkEnd w:id="1"/>
      <w:bookmarkEnd w:id="2"/>
    </w:p>
    <w:p w:rsidR="00880861" w:rsidRDefault="00215BF7">
      <w:pPr>
        <w:pStyle w:val="Nagwek2"/>
      </w:pPr>
      <w:r>
        <w:t>1.1. Przedmiot SST</w:t>
      </w:r>
    </w:p>
    <w:p w:rsidR="00880861" w:rsidRDefault="00215BF7">
      <w:pPr>
        <w:tabs>
          <w:tab w:val="right" w:leader="dot" w:pos="-1985"/>
          <w:tab w:val="left" w:pos="284"/>
        </w:tabs>
      </w:pPr>
      <w:r>
        <w:tab/>
        <w:t xml:space="preserve">Przedmiotem niniejszej szczegółowej specyfikacji technicznej (SST) są wymagania dotyczące wykonania i odbioru robót związanych z </w:t>
      </w:r>
      <w:r w:rsidR="00D845D5">
        <w:t>o</w:t>
      </w:r>
      <w:r w:rsidR="009D2354">
        <w:t>dwodnieniem odcinka drogi przy</w:t>
      </w:r>
      <w:r w:rsidR="00215C05">
        <w:t xml:space="preserve"> </w:t>
      </w:r>
      <w:r w:rsidR="001A3437" w:rsidRPr="001A3437">
        <w:t xml:space="preserve">Przebudowa dróg powiatowych nr 1906C Dziunin-Mrocza w km 9+010-12+860 dł. 3850 </w:t>
      </w:r>
      <w:proofErr w:type="spellStart"/>
      <w:r w:rsidR="001A3437" w:rsidRPr="001A3437">
        <w:t>mb</w:t>
      </w:r>
      <w:proofErr w:type="spellEnd"/>
      <w:r w:rsidR="001A3437" w:rsidRPr="001A3437">
        <w:t xml:space="preserve"> i nr 1920C Wyrza-Chrząstowo w km 0+000-3+771 dł. 3771 </w:t>
      </w:r>
      <w:proofErr w:type="spellStart"/>
      <w:r w:rsidR="001A3437" w:rsidRPr="001A3437">
        <w:t>mb</w:t>
      </w:r>
      <w:proofErr w:type="spellEnd"/>
      <w:r w:rsidR="001A3437" w:rsidRPr="001A3437">
        <w:t xml:space="preserve"> łącznie 7621 </w:t>
      </w:r>
      <w:proofErr w:type="spellStart"/>
      <w:r w:rsidR="001A3437" w:rsidRPr="001A3437">
        <w:t>mb</w:t>
      </w:r>
      <w:bookmarkStart w:id="3" w:name="_GoBack"/>
      <w:bookmarkEnd w:id="3"/>
      <w:proofErr w:type="spellEnd"/>
      <w:r w:rsidR="00167194" w:rsidRPr="00116EA3">
        <w:t>.</w:t>
      </w:r>
    </w:p>
    <w:p w:rsidR="00880861" w:rsidRDefault="00215BF7">
      <w:pPr>
        <w:pStyle w:val="Nagwek2"/>
      </w:pPr>
      <w:r>
        <w:t>1.2. Zakres stosowania SST</w:t>
      </w:r>
    </w:p>
    <w:p w:rsidR="00880861" w:rsidRDefault="00215BF7">
      <w:pPr>
        <w:pStyle w:val="StylIwony"/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Szczegółowa specyfikacja techniczna (SST) stosowana jest jako dokument przetargowy, przy zlecaniu i realizacji robót wymienionych w pkt. 1 niniejszej SST.</w:t>
      </w:r>
    </w:p>
    <w:p w:rsidR="00880861" w:rsidRDefault="00215BF7">
      <w:pPr>
        <w:pStyle w:val="Nagwek2"/>
      </w:pPr>
      <w:r>
        <w:t>1.3. Zakres robót objętych SST</w:t>
      </w:r>
    </w:p>
    <w:p w:rsidR="00FD3899" w:rsidRPr="000923F4" w:rsidRDefault="00215BF7" w:rsidP="000923F4">
      <w:pPr>
        <w:pStyle w:val="StylIwony"/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Ustalenia zawarte w niniejszej specyfikacji dotyczą zasad prowadzenia robót związanych z wykonaniem odwodnienia od</w:t>
      </w:r>
      <w:r w:rsidR="000923F4">
        <w:rPr>
          <w:rFonts w:ascii="Times New Roman" w:hAnsi="Times New Roman"/>
          <w:sz w:val="20"/>
        </w:rPr>
        <w:t>cinka drogi powiatowej.</w:t>
      </w:r>
    </w:p>
    <w:p w:rsidR="00880861" w:rsidRDefault="00215BF7">
      <w:pPr>
        <w:pStyle w:val="Nagwek2"/>
      </w:pPr>
      <w:r>
        <w:t>1.4. Określenia podstawowe</w:t>
      </w:r>
    </w:p>
    <w:p w:rsidR="00880861" w:rsidRDefault="00215BF7">
      <w:pPr>
        <w:pStyle w:val="StylIwony"/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1.4.1.</w:t>
      </w:r>
      <w:r>
        <w:rPr>
          <w:rFonts w:ascii="Times New Roman" w:hAnsi="Times New Roman"/>
          <w:sz w:val="20"/>
        </w:rPr>
        <w:t xml:space="preserve"> Kanalizacja deszczowa - sieć kanalizacyjna zewnętrzna przeznaczona do odprowadzania ścieków opadowych.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1.4.2.</w:t>
      </w:r>
      <w:r>
        <w:rPr>
          <w:rFonts w:ascii="Times New Roman" w:hAnsi="Times New Roman"/>
          <w:sz w:val="20"/>
        </w:rPr>
        <w:t xml:space="preserve"> Kanały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1.4.2.1. Kanał - liniowa budowla przeznaczona do grawitacyjnego odprowadzania ścieków.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1.4.2.2. Kanał deszczowy - kanał przeznaczony do odprowadzania ścieków opadowych.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1.4.2.3. </w:t>
      </w:r>
      <w:proofErr w:type="spellStart"/>
      <w:r>
        <w:rPr>
          <w:rFonts w:ascii="Times New Roman" w:hAnsi="Times New Roman"/>
          <w:sz w:val="20"/>
        </w:rPr>
        <w:t>Przykanalik</w:t>
      </w:r>
      <w:proofErr w:type="spellEnd"/>
      <w:r>
        <w:rPr>
          <w:rFonts w:ascii="Times New Roman" w:hAnsi="Times New Roman"/>
          <w:sz w:val="20"/>
        </w:rPr>
        <w:t xml:space="preserve"> - kanał przeznaczony do połączenia wpustu deszczowego z siecią kanalizacji deszczowej.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1.4.2.4. Kanał zbiorczy - kanał przeznaczony do zbierania ścieków z co najmniej dwóch kanałów bocznych.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1.4.2.5. Kolektor główny - kanał przeznaczony do zbierania ścieków z kanałów oraz kanałów zbiorczych i odprowadzenia ich do odbiornika.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1.4.2.6. Kanał </w:t>
      </w:r>
      <w:proofErr w:type="spellStart"/>
      <w:r>
        <w:rPr>
          <w:rFonts w:ascii="Times New Roman" w:hAnsi="Times New Roman"/>
          <w:sz w:val="20"/>
        </w:rPr>
        <w:t>nieprzełazowy</w:t>
      </w:r>
      <w:proofErr w:type="spellEnd"/>
      <w:r>
        <w:rPr>
          <w:rFonts w:ascii="Times New Roman" w:hAnsi="Times New Roman"/>
          <w:sz w:val="20"/>
        </w:rPr>
        <w:t xml:space="preserve"> - kanał zamknięty o wysokości wewnętrznej mniejszej niż            1,0 m.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1.4.2.7. Kanał przełazowy - kanał zamknięty o wysokości wewnętrznej równej lub większej niż 1,0 m.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1.4.3.</w:t>
      </w:r>
      <w:r>
        <w:rPr>
          <w:rFonts w:ascii="Times New Roman" w:hAnsi="Times New Roman"/>
          <w:sz w:val="20"/>
        </w:rPr>
        <w:t xml:space="preserve"> Urządzenia (elementy) uzbrojenia sieci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1.4.3.1. Studzienka kanalizacyjna - studzienka rewizyjna - na kanale </w:t>
      </w:r>
      <w:proofErr w:type="spellStart"/>
      <w:r>
        <w:rPr>
          <w:rFonts w:ascii="Times New Roman" w:hAnsi="Times New Roman"/>
          <w:sz w:val="20"/>
        </w:rPr>
        <w:t>nieprzełazowym</w:t>
      </w:r>
      <w:proofErr w:type="spellEnd"/>
      <w:r>
        <w:rPr>
          <w:rFonts w:ascii="Times New Roman" w:hAnsi="Times New Roman"/>
          <w:sz w:val="20"/>
        </w:rPr>
        <w:t xml:space="preserve"> przeznaczona do kontroli i prawidłowej eksploatacji kanałów.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1.4.3.2. Studzienka przelotowa - studzienka kanalizacyjna zlokalizowana na załamaniach osi kanału w planie, na załamaniach spadku kanału oraz na odcinkach prostych.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1.4.3.3. Studzienka połączeniowa - studzienka kanalizacyjna przeznaczona do łączenia co najmniej dwóch kanałów dopływowych w jeden kanał odpływowy.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1.4.3.4. Studzienka kaskadowa (spadowa) - studzienka kanalizacyjna mająca dodatkowy przewód pionowy umożliwiający wytrącenie nadmiaru energii ścieków, spływających z wyżej położonego kanału dopływowego do niżej położonego kanału odpływowego.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1.4.3.5. Studzienka </w:t>
      </w:r>
      <w:proofErr w:type="spellStart"/>
      <w:r>
        <w:rPr>
          <w:rFonts w:ascii="Times New Roman" w:hAnsi="Times New Roman"/>
          <w:sz w:val="20"/>
        </w:rPr>
        <w:t>bezwłazowa</w:t>
      </w:r>
      <w:proofErr w:type="spellEnd"/>
      <w:r>
        <w:rPr>
          <w:rFonts w:ascii="Times New Roman" w:hAnsi="Times New Roman"/>
          <w:sz w:val="20"/>
        </w:rPr>
        <w:t xml:space="preserve"> - ślepa - studzienka kanalizacyjna przykryta stropem bez otworu włazowego, spełniająca funkcje studzienki połączeniowej.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1.4.3.6. Komora kanalizacyjna - komora rewizyjna na kanale przełazowym przeznaczona do kontroli i prawidłowej eksploatacji kanałów.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1.4.3.7. Komora połączeniowa - komora kanalizacyjna przeznaczona do łączenia co najmniej dwóch kanałów dopływowych w jeden kanał odpływowy.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1.4.3.8. Komora spadowa (kaskadowa) - komora mająca pochylnię i zagłębienie dna umożliwiające wytrącenie nadmiaru energii ścieków spływających z wyżej położonego kanału dopływowego.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1.4.3.9. Wylot ścieków - element na końcu kanału odprowadzającego ścieki do odbiornika.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1.4.3.10. Przejście syfonowe - jeden lub więcej zamkniętych przewodów kanalizacyjnych z rur żeliwnych, stalowych lub żelbetowych pracujących pod ciśnieniem, przeznaczonych do przepływu ścieków pod przeszkodą na trasie kanału.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1.4.3.11. Zbiornik retencyjny - obiekt budowlany na sieci kanalizacyjnej przeznaczony do okresowego zatrzymania części ścieków opadowych i zredukowania maksymalnego natężenia przepływu.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1.4.3.12. Przepompownia ścieków - obiekt budowlany wyposażony w zespoły pompowe, instalacje i pomocnicze urządzenia techniczne, przeznaczone do przepompowywania ścieków z poziomu niższego na wyższy.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1.4.3.13. Wpust deszczowy - urządzenie do odbioru ścieków opadowych, spływających do kanału z utwardzonych powierzchni terenu.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1.4.4.</w:t>
      </w:r>
      <w:r>
        <w:rPr>
          <w:rFonts w:ascii="Times New Roman" w:hAnsi="Times New Roman"/>
          <w:sz w:val="20"/>
        </w:rPr>
        <w:t xml:space="preserve"> Elementy studzienek i komór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1.4.4.1. Komora robocza - zasadnicza część studzienki lub komory przeznaczona do czynności eksploatacyjnych. Wysokość komory roboczej jest to odległość pomiędzy rzędną dolnej powierzchni płyty lub innego elementu przykrycia studzienki lub komory, a rzędną spocznika.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1.4.4.2. Komin włazowy - szyb połączeniowy komory roboczej z powierzchnią ziemi, przeznaczony do zejścia obsługi do komory roboczej.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1.4.4.3. Płyta przykrycia studzienki lub komory - płyta przykrywająca komorę roboczą.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1.4.4.4. Właz kanałowy - element żeliwny przeznaczony do przykrycia podziemnych studzienek rewizyjnych lub komór kanalizacyjnych, umożliwiający dostęp do urządzeń kanalizacyjnych.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1.4.4.5. Kineta - wyprofilowany rowek w dnie studzienki, przeznaczony do przepływu w nim ścieków.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1.4.4.6. Spocznik - element dna studzienki lub komory kanalizacyjnej pomiędzy kinetą a ścianą komory roboczej.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1.4.5.</w:t>
      </w:r>
      <w:r>
        <w:rPr>
          <w:rFonts w:ascii="Times New Roman" w:hAnsi="Times New Roman"/>
          <w:sz w:val="20"/>
        </w:rPr>
        <w:t xml:space="preserve"> Pozostałe określenia podstawowe są zgodne z obowiązującymi, odpowiednimi polskimi normami i z definicjami podanymi w SST D-M-00.00.00 „Wymagania ogólne” pkt 1.4.</w:t>
      </w:r>
    </w:p>
    <w:p w:rsidR="00880861" w:rsidRDefault="00215BF7">
      <w:pPr>
        <w:pStyle w:val="Nagwek2"/>
      </w:pPr>
      <w:r>
        <w:t>1.5. Ogólne wymagania dotyczące robót</w:t>
      </w:r>
    </w:p>
    <w:p w:rsidR="00880861" w:rsidRDefault="00215BF7">
      <w:pPr>
        <w:pStyle w:val="StylIwony"/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Ogólne wymagania dotyczące robót podano w SST D-M-00.00.00 „Wymagania ogólne” pkt 1.5.</w:t>
      </w:r>
    </w:p>
    <w:p w:rsidR="00880861" w:rsidRDefault="00215BF7">
      <w:pPr>
        <w:pStyle w:val="Nagwek1"/>
      </w:pPr>
      <w:bookmarkStart w:id="4" w:name="_Toc423928989"/>
      <w:r>
        <w:t>2. MATERIAŁY</w:t>
      </w:r>
      <w:bookmarkEnd w:id="4"/>
    </w:p>
    <w:p w:rsidR="00880861" w:rsidRDefault="00215BF7">
      <w:pPr>
        <w:pStyle w:val="Nagwek2"/>
      </w:pPr>
      <w:r>
        <w:t>2.1. Ogólne wymagania dotyczące materiałów</w:t>
      </w:r>
    </w:p>
    <w:p w:rsidR="00880861" w:rsidRDefault="00215BF7">
      <w:pPr>
        <w:pStyle w:val="StylIwony"/>
        <w:spacing w:before="0" w:after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Ogólne wymagania dotyczące materiałów, ich pozyskiwania  i składowania podano w SST D-M-00.00.00 „Wymagania ogólne” pkt 2.</w:t>
      </w:r>
    </w:p>
    <w:p w:rsidR="00880861" w:rsidRDefault="00215BF7">
      <w:pPr>
        <w:pStyle w:val="Nagwek2"/>
      </w:pPr>
      <w:r>
        <w:t>2.2. Rury kanałowe</w:t>
      </w:r>
    </w:p>
    <w:p w:rsidR="00880861" w:rsidRDefault="00215BF7">
      <w:pPr>
        <w:pStyle w:val="StylIwony"/>
        <w:spacing w:before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2.2.1.</w:t>
      </w:r>
      <w:r>
        <w:rPr>
          <w:rFonts w:ascii="Times New Roman" w:hAnsi="Times New Roman"/>
          <w:sz w:val="20"/>
        </w:rPr>
        <w:t xml:space="preserve"> Rury kamionkowe</w:t>
      </w:r>
    </w:p>
    <w:p w:rsidR="00880861" w:rsidRDefault="00215BF7">
      <w:pPr>
        <w:pStyle w:val="StylIwony"/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Rury kamionkowe średnicy 0,20 m, zgodne z PN-B-12751 [6] i PN-B-06751 [2], są stosowane głównie do budowy </w:t>
      </w:r>
      <w:proofErr w:type="spellStart"/>
      <w:r>
        <w:rPr>
          <w:rFonts w:ascii="Times New Roman" w:hAnsi="Times New Roman"/>
          <w:sz w:val="20"/>
        </w:rPr>
        <w:t>przykanalików</w:t>
      </w:r>
      <w:proofErr w:type="spellEnd"/>
      <w:r>
        <w:rPr>
          <w:rFonts w:ascii="Times New Roman" w:hAnsi="Times New Roman"/>
          <w:sz w:val="20"/>
        </w:rPr>
        <w:t>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2.2.2.</w:t>
      </w:r>
      <w:r>
        <w:rPr>
          <w:rFonts w:ascii="Times New Roman" w:hAnsi="Times New Roman"/>
          <w:sz w:val="20"/>
        </w:rPr>
        <w:t xml:space="preserve"> Rury betonowe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Rury betonowe ze stopką i bez stopki o średnicy od 0,20 m do 1,0 m, zgodne z BN-83/8971-06.02 [19].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2.2.3.</w:t>
      </w:r>
      <w:r>
        <w:rPr>
          <w:rFonts w:ascii="Times New Roman" w:hAnsi="Times New Roman"/>
          <w:sz w:val="20"/>
        </w:rPr>
        <w:t xml:space="preserve"> Rury żelbetowe kielichowe „</w:t>
      </w:r>
      <w:proofErr w:type="spellStart"/>
      <w:r>
        <w:rPr>
          <w:rFonts w:ascii="Times New Roman" w:hAnsi="Times New Roman"/>
          <w:sz w:val="20"/>
        </w:rPr>
        <w:t>Wipro</w:t>
      </w:r>
      <w:proofErr w:type="spellEnd"/>
      <w:r>
        <w:rPr>
          <w:rFonts w:ascii="Times New Roman" w:hAnsi="Times New Roman"/>
          <w:sz w:val="20"/>
        </w:rPr>
        <w:t>”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Rury o średnicy od 0,2 m do 2,0 m, zgodne z BN-86/8971-06.01 [18] i BN-83/8971-06.00 [18].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2.2.4.</w:t>
      </w:r>
      <w:r>
        <w:rPr>
          <w:rFonts w:ascii="Times New Roman" w:hAnsi="Times New Roman"/>
          <w:sz w:val="20"/>
        </w:rPr>
        <w:t xml:space="preserve"> Rury żeliwne kielichowe ciśnieniowe</w:t>
      </w:r>
    </w:p>
    <w:p w:rsidR="00880861" w:rsidRDefault="00215BF7">
      <w:pPr>
        <w:pStyle w:val="StylIwony"/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Rury żeliwne kielichowe ciśnieniowe o średnicy od 0,2 m do 1,0 m, zgodne z PN-H-74101 [15].</w:t>
      </w:r>
    </w:p>
    <w:p w:rsidR="00880861" w:rsidRDefault="00215BF7">
      <w:pPr>
        <w:pStyle w:val="Nagwek2"/>
      </w:pPr>
      <w:r>
        <w:t>2.3. Studzienki kanalizacyjne</w:t>
      </w:r>
    </w:p>
    <w:p w:rsidR="00880861" w:rsidRDefault="00215BF7">
      <w:pPr>
        <w:pStyle w:val="StylIwony"/>
        <w:spacing w:before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2.3.1.</w:t>
      </w:r>
      <w:r>
        <w:rPr>
          <w:rFonts w:ascii="Times New Roman" w:hAnsi="Times New Roman"/>
          <w:sz w:val="20"/>
        </w:rPr>
        <w:t xml:space="preserve"> Komora robocza</w:t>
      </w:r>
    </w:p>
    <w:p w:rsidR="00880861" w:rsidRDefault="00215BF7">
      <w:pPr>
        <w:pStyle w:val="StylIwony"/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Komora robocza studzienki (powyżej wejścia kanałów) powinna być wykonana z: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kręgów betonowych lub żelbetowych odpowiadających wymaganiom BN-86/8971-08 [20],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muru cegły kanalizacyjnej odpowiadającej wymaganiom PN-B-12037 [5].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Komora robocza poniżej wejścia kanałów powinna być wykonana jako monolit z betonu hydrotechnicznego klasy B 25; W-4, M-100 odpowiadającego wymaganiom BN-62/6738-03, 04, 07 [17] lub alternatywnie z cegły kanalizacyjnej.</w:t>
      </w:r>
    </w:p>
    <w:p w:rsidR="00880861" w:rsidRDefault="00215BF7" w:rsidP="00E361E5">
      <w:pPr>
        <w:pStyle w:val="StylIwony"/>
        <w:numPr>
          <w:ilvl w:val="12"/>
          <w:numId w:val="0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lastRenderedPageBreak/>
        <w:t>2.3.2.</w:t>
      </w:r>
      <w:r>
        <w:rPr>
          <w:rFonts w:ascii="Times New Roman" w:hAnsi="Times New Roman"/>
          <w:sz w:val="20"/>
        </w:rPr>
        <w:t xml:space="preserve"> Komin włazowy</w:t>
      </w:r>
    </w:p>
    <w:p w:rsidR="00880861" w:rsidRDefault="00215BF7" w:rsidP="00E361E5">
      <w:pPr>
        <w:pStyle w:val="StylIwony"/>
        <w:numPr>
          <w:ilvl w:val="12"/>
          <w:numId w:val="0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Komin włazowy powinien być wykonany z kręgów betonowych lub żelbetowych o średnicy 0,80 m odpowiadających wymaganiom BN-86/8971-08 [20].</w:t>
      </w:r>
    </w:p>
    <w:p w:rsidR="00880861" w:rsidRDefault="00215BF7" w:rsidP="00E361E5">
      <w:pPr>
        <w:pStyle w:val="StylIwony"/>
        <w:numPr>
          <w:ilvl w:val="12"/>
          <w:numId w:val="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2.3.3.</w:t>
      </w:r>
      <w:r>
        <w:rPr>
          <w:rFonts w:ascii="Times New Roman" w:hAnsi="Times New Roman"/>
          <w:sz w:val="20"/>
        </w:rPr>
        <w:t xml:space="preserve"> Dno studzienki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Dno studzienki wykonuje się jako monolit z betonu hydrotechnicznego o właściwościach podanych w pkt 2.3.1.</w:t>
      </w:r>
    </w:p>
    <w:p w:rsidR="00880861" w:rsidRDefault="00215BF7" w:rsidP="00E361E5">
      <w:pPr>
        <w:pStyle w:val="StylIwony"/>
        <w:numPr>
          <w:ilvl w:val="12"/>
          <w:numId w:val="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2.3.4.</w:t>
      </w:r>
      <w:r>
        <w:rPr>
          <w:rFonts w:ascii="Times New Roman" w:hAnsi="Times New Roman"/>
          <w:sz w:val="20"/>
        </w:rPr>
        <w:t xml:space="preserve"> Włazy kanałowe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Włazy kanałowe należy wykonywać jako: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włazy żeliwne typu ciężkiego odpowiadające wymaganiom PN-H-74051-02 [11] umieszczane w korpusie drogi,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włazy żeliwne typu lekkiego odpowiadające wymaganiom PN-H-74051-01 [10] umieszczane poza korpusem drogi.</w:t>
      </w:r>
    </w:p>
    <w:p w:rsidR="00880861" w:rsidRDefault="00215BF7" w:rsidP="00E361E5">
      <w:pPr>
        <w:pStyle w:val="StylIwony"/>
        <w:numPr>
          <w:ilvl w:val="12"/>
          <w:numId w:val="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2.3.5.</w:t>
      </w:r>
      <w:r>
        <w:rPr>
          <w:rFonts w:ascii="Times New Roman" w:hAnsi="Times New Roman"/>
          <w:sz w:val="20"/>
        </w:rPr>
        <w:t xml:space="preserve"> Stopnie </w:t>
      </w:r>
      <w:proofErr w:type="spellStart"/>
      <w:r>
        <w:rPr>
          <w:rFonts w:ascii="Times New Roman" w:hAnsi="Times New Roman"/>
          <w:sz w:val="20"/>
        </w:rPr>
        <w:t>złazowe</w:t>
      </w:r>
      <w:proofErr w:type="spellEnd"/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Stopnie </w:t>
      </w:r>
      <w:proofErr w:type="spellStart"/>
      <w:r>
        <w:rPr>
          <w:rFonts w:ascii="Times New Roman" w:hAnsi="Times New Roman"/>
          <w:sz w:val="20"/>
        </w:rPr>
        <w:t>złazowe</w:t>
      </w:r>
      <w:proofErr w:type="spellEnd"/>
      <w:r>
        <w:rPr>
          <w:rFonts w:ascii="Times New Roman" w:hAnsi="Times New Roman"/>
          <w:sz w:val="20"/>
        </w:rPr>
        <w:t xml:space="preserve"> żeliwne odpowiadające wymaganiom PN-H-74086 [14].</w:t>
      </w:r>
    </w:p>
    <w:p w:rsidR="00880861" w:rsidRDefault="00215BF7" w:rsidP="00E361E5">
      <w:pPr>
        <w:pStyle w:val="Nagwek2"/>
        <w:numPr>
          <w:ilvl w:val="12"/>
          <w:numId w:val="0"/>
        </w:numPr>
      </w:pPr>
      <w:r>
        <w:t>2.4. Materiały dla komór przelotowych połączeniowych i kaskadowych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2.4.1.</w:t>
      </w:r>
      <w:r>
        <w:rPr>
          <w:rFonts w:ascii="Times New Roman" w:hAnsi="Times New Roman"/>
          <w:sz w:val="20"/>
        </w:rPr>
        <w:t xml:space="preserve"> Komora robocza</w:t>
      </w:r>
    </w:p>
    <w:p w:rsidR="00880861" w:rsidRDefault="00215BF7" w:rsidP="00E361E5">
      <w:pPr>
        <w:pStyle w:val="StylIwony"/>
        <w:numPr>
          <w:ilvl w:val="12"/>
          <w:numId w:val="0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Komora robocza z płytą stropową i dnem może być wykonana jako żelbetowa wraz z domieszkami uszczelniającymi lub z cegły kanalizacyjnej wg indywidualnej dokumentacji projektowej.</w:t>
      </w:r>
    </w:p>
    <w:p w:rsidR="00880861" w:rsidRDefault="00215BF7" w:rsidP="00E361E5">
      <w:pPr>
        <w:pStyle w:val="StylIwony"/>
        <w:numPr>
          <w:ilvl w:val="12"/>
          <w:numId w:val="0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2.4.2.</w:t>
      </w:r>
      <w:r>
        <w:rPr>
          <w:rFonts w:ascii="Times New Roman" w:hAnsi="Times New Roman"/>
          <w:sz w:val="20"/>
        </w:rPr>
        <w:t xml:space="preserve"> Komin włazowy</w:t>
      </w:r>
    </w:p>
    <w:p w:rsidR="00880861" w:rsidRDefault="00215BF7" w:rsidP="00E361E5">
      <w:pPr>
        <w:pStyle w:val="StylIwony"/>
        <w:numPr>
          <w:ilvl w:val="12"/>
          <w:numId w:val="0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Komin włazowy wykonuje się z kręgów betonowych lub żelbetowych o średnicy 0,8 m odpowiadających wymaganiom BN-86/8971-08 [20].</w:t>
      </w:r>
    </w:p>
    <w:p w:rsidR="00880861" w:rsidRDefault="00215BF7" w:rsidP="00E361E5">
      <w:pPr>
        <w:pStyle w:val="StylIwony"/>
        <w:numPr>
          <w:ilvl w:val="12"/>
          <w:numId w:val="0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2.4.3.</w:t>
      </w:r>
      <w:r>
        <w:rPr>
          <w:rFonts w:ascii="Times New Roman" w:hAnsi="Times New Roman"/>
          <w:sz w:val="20"/>
        </w:rPr>
        <w:t xml:space="preserve"> Właz kanałowy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Według pkt 2.3.4.</w:t>
      </w:r>
    </w:p>
    <w:p w:rsidR="00880861" w:rsidRDefault="00215BF7" w:rsidP="00E361E5">
      <w:pPr>
        <w:pStyle w:val="Nagwek2"/>
        <w:numPr>
          <w:ilvl w:val="12"/>
          <w:numId w:val="0"/>
        </w:numPr>
      </w:pPr>
      <w:r>
        <w:t xml:space="preserve">2.5. Studzienki </w:t>
      </w:r>
      <w:proofErr w:type="spellStart"/>
      <w:r>
        <w:t>bezwłazowe</w:t>
      </w:r>
      <w:proofErr w:type="spellEnd"/>
      <w:r>
        <w:t xml:space="preserve"> - ślepe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2.5.1.</w:t>
      </w:r>
      <w:r>
        <w:rPr>
          <w:rFonts w:ascii="Times New Roman" w:hAnsi="Times New Roman"/>
          <w:sz w:val="20"/>
        </w:rPr>
        <w:t xml:space="preserve"> Komora połączeniowa</w:t>
      </w:r>
    </w:p>
    <w:p w:rsidR="00880861" w:rsidRDefault="00215BF7" w:rsidP="00E361E5">
      <w:pPr>
        <w:pStyle w:val="StylIwony"/>
        <w:numPr>
          <w:ilvl w:val="12"/>
          <w:numId w:val="0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Komorę połączeniową (ściany) wykonuje się z betonu hydrotechnicznego odpowiadającego wymaganiom BN-62/6738-03, -04, -07 [17] z domieszkami uszczelniającymi lub z cegły kanalizacyjnej odpowiadającej wymaganiom PN-B-12037 [5].</w:t>
      </w:r>
    </w:p>
    <w:p w:rsidR="00880861" w:rsidRDefault="00215BF7" w:rsidP="00E361E5">
      <w:pPr>
        <w:pStyle w:val="StylIwony"/>
        <w:numPr>
          <w:ilvl w:val="12"/>
          <w:numId w:val="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2.5.2.</w:t>
      </w:r>
      <w:r>
        <w:rPr>
          <w:rFonts w:ascii="Times New Roman" w:hAnsi="Times New Roman"/>
          <w:sz w:val="20"/>
        </w:rPr>
        <w:t xml:space="preserve"> Płyta pokrywowa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Jeżeli dokumentacja projektowa lub SST nie ustala inaczej, to płytę pokrywową stanowi prefabrykat wg Katalogu powtarzalnych elementów drogowych [23].</w:t>
      </w:r>
    </w:p>
    <w:p w:rsidR="00880861" w:rsidRDefault="00215BF7" w:rsidP="00E361E5">
      <w:pPr>
        <w:pStyle w:val="StylIwony"/>
        <w:numPr>
          <w:ilvl w:val="12"/>
          <w:numId w:val="0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2.5.3.</w:t>
      </w:r>
      <w:r>
        <w:rPr>
          <w:rFonts w:ascii="Times New Roman" w:hAnsi="Times New Roman"/>
          <w:sz w:val="20"/>
        </w:rPr>
        <w:t xml:space="preserve"> Płyta denna</w:t>
      </w:r>
    </w:p>
    <w:p w:rsidR="00880861" w:rsidRDefault="00215BF7" w:rsidP="00E361E5">
      <w:pPr>
        <w:pStyle w:val="StylIwony"/>
        <w:numPr>
          <w:ilvl w:val="12"/>
          <w:numId w:val="0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Płytę denną wykonuje się z betonu hydrotechnicznego o właściwościach podanych w pkt 2.3.1.</w:t>
      </w:r>
    </w:p>
    <w:p w:rsidR="00880861" w:rsidRDefault="00215BF7" w:rsidP="00E361E5">
      <w:pPr>
        <w:pStyle w:val="Nagwek2"/>
        <w:numPr>
          <w:ilvl w:val="12"/>
          <w:numId w:val="0"/>
        </w:numPr>
      </w:pPr>
      <w:r>
        <w:t>2.6. Studzienki ściekowe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2.6.1.</w:t>
      </w:r>
      <w:r>
        <w:rPr>
          <w:rFonts w:ascii="Times New Roman" w:hAnsi="Times New Roman"/>
          <w:sz w:val="20"/>
        </w:rPr>
        <w:t xml:space="preserve"> Wpusty uliczne żeliwne</w:t>
      </w:r>
    </w:p>
    <w:p w:rsidR="00880861" w:rsidRDefault="00215BF7" w:rsidP="00E361E5">
      <w:pPr>
        <w:pStyle w:val="StylIwony"/>
        <w:numPr>
          <w:ilvl w:val="12"/>
          <w:numId w:val="0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Wpusty uliczne żeliwne powinny odpowiadać wymaganiom PN-H-74080-01 [12] i PN-H-74080-04 [13].</w:t>
      </w:r>
    </w:p>
    <w:p w:rsidR="00880861" w:rsidRDefault="00215BF7" w:rsidP="00E361E5">
      <w:pPr>
        <w:pStyle w:val="StylIwony"/>
        <w:numPr>
          <w:ilvl w:val="12"/>
          <w:numId w:val="0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2.6.2.</w:t>
      </w:r>
      <w:r>
        <w:rPr>
          <w:rFonts w:ascii="Times New Roman" w:hAnsi="Times New Roman"/>
          <w:sz w:val="20"/>
        </w:rPr>
        <w:t xml:space="preserve"> Kręgi betonowe prefabrykowane</w:t>
      </w:r>
    </w:p>
    <w:p w:rsidR="00880861" w:rsidRDefault="00215BF7" w:rsidP="00E361E5">
      <w:pPr>
        <w:pStyle w:val="StylIwony"/>
        <w:numPr>
          <w:ilvl w:val="12"/>
          <w:numId w:val="0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Na studzienki ściekowe stosowane są prefabrykowane kręgi betonowe o średnicy 50 cm, wysokości 30 cm lub 60 cm, z betonu klasy B 25, wg KB1-22.2.6 (6) [22].</w:t>
      </w:r>
    </w:p>
    <w:p w:rsidR="00880861" w:rsidRDefault="00215BF7" w:rsidP="00E361E5">
      <w:pPr>
        <w:pStyle w:val="StylIwony"/>
        <w:numPr>
          <w:ilvl w:val="12"/>
          <w:numId w:val="0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2.6.3.</w:t>
      </w:r>
      <w:r>
        <w:rPr>
          <w:rFonts w:ascii="Times New Roman" w:hAnsi="Times New Roman"/>
          <w:sz w:val="20"/>
        </w:rPr>
        <w:t xml:space="preserve"> Pierścienie żelbetowe prefabrykowane</w:t>
      </w:r>
    </w:p>
    <w:p w:rsidR="00880861" w:rsidRDefault="00215BF7" w:rsidP="00E361E5">
      <w:pPr>
        <w:pStyle w:val="StylIwony"/>
        <w:numPr>
          <w:ilvl w:val="12"/>
          <w:numId w:val="0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Pierścienie żelbetowe prefabrykowane o średnicy 65 cm powinny być wykonane z betonu wibrowanego klasy B 20 zbrojonego stalą </w:t>
      </w:r>
      <w:proofErr w:type="spellStart"/>
      <w:r>
        <w:rPr>
          <w:rFonts w:ascii="Times New Roman" w:hAnsi="Times New Roman"/>
          <w:sz w:val="20"/>
        </w:rPr>
        <w:t>StOS</w:t>
      </w:r>
      <w:proofErr w:type="spellEnd"/>
      <w:r>
        <w:rPr>
          <w:rFonts w:ascii="Times New Roman" w:hAnsi="Times New Roman"/>
          <w:sz w:val="20"/>
        </w:rPr>
        <w:t>.</w:t>
      </w:r>
    </w:p>
    <w:p w:rsidR="00880861" w:rsidRDefault="00215BF7" w:rsidP="00E361E5">
      <w:pPr>
        <w:pStyle w:val="StylIwony"/>
        <w:numPr>
          <w:ilvl w:val="12"/>
          <w:numId w:val="0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2.6.4.</w:t>
      </w:r>
      <w:r>
        <w:rPr>
          <w:rFonts w:ascii="Times New Roman" w:hAnsi="Times New Roman"/>
          <w:sz w:val="20"/>
        </w:rPr>
        <w:t xml:space="preserve"> Płyty żelbetowe prefabrykowane</w:t>
      </w:r>
    </w:p>
    <w:p w:rsidR="00880861" w:rsidRDefault="00215BF7" w:rsidP="00E361E5">
      <w:pPr>
        <w:pStyle w:val="StylIwony"/>
        <w:numPr>
          <w:ilvl w:val="12"/>
          <w:numId w:val="0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ab/>
        <w:t xml:space="preserve">Płyty żelbetowe prefabrykowane powinny mieć grubość 11 cm i być wykonane z betonu wibrowanego klasy B 20 zbrojonego stalą </w:t>
      </w:r>
      <w:proofErr w:type="spellStart"/>
      <w:r>
        <w:rPr>
          <w:rFonts w:ascii="Times New Roman" w:hAnsi="Times New Roman"/>
          <w:sz w:val="20"/>
        </w:rPr>
        <w:t>StOS</w:t>
      </w:r>
      <w:proofErr w:type="spellEnd"/>
      <w:r>
        <w:rPr>
          <w:rFonts w:ascii="Times New Roman" w:hAnsi="Times New Roman"/>
          <w:sz w:val="20"/>
        </w:rPr>
        <w:t>.</w:t>
      </w:r>
    </w:p>
    <w:p w:rsidR="00880861" w:rsidRDefault="00215BF7" w:rsidP="00E361E5">
      <w:pPr>
        <w:pStyle w:val="StylIwony"/>
        <w:numPr>
          <w:ilvl w:val="12"/>
          <w:numId w:val="0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2.6.5.</w:t>
      </w:r>
      <w:r>
        <w:rPr>
          <w:rFonts w:ascii="Times New Roman" w:hAnsi="Times New Roman"/>
          <w:sz w:val="20"/>
        </w:rPr>
        <w:t xml:space="preserve"> Płyty fundamentowe zbrojone</w:t>
      </w:r>
    </w:p>
    <w:p w:rsidR="00880861" w:rsidRDefault="00215BF7" w:rsidP="00E361E5">
      <w:pPr>
        <w:pStyle w:val="StylIwony"/>
        <w:numPr>
          <w:ilvl w:val="12"/>
          <w:numId w:val="0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Płyty fundamentowe zbrojone powinny posiadać grubość 15 cm i być wykonane z betonu klasy B 15.</w:t>
      </w:r>
    </w:p>
    <w:p w:rsidR="00880861" w:rsidRDefault="00215BF7" w:rsidP="00E361E5">
      <w:pPr>
        <w:pStyle w:val="StylIwony"/>
        <w:numPr>
          <w:ilvl w:val="12"/>
          <w:numId w:val="0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2.6.6.</w:t>
      </w:r>
      <w:r>
        <w:rPr>
          <w:rFonts w:ascii="Times New Roman" w:hAnsi="Times New Roman"/>
          <w:sz w:val="20"/>
        </w:rPr>
        <w:t xml:space="preserve"> Kruszywo na podsypkę</w:t>
      </w:r>
    </w:p>
    <w:p w:rsidR="00880861" w:rsidRDefault="00215BF7" w:rsidP="00E361E5">
      <w:pPr>
        <w:pStyle w:val="StylIwony"/>
        <w:numPr>
          <w:ilvl w:val="12"/>
          <w:numId w:val="0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Podsypka może być wykonana z tłucznia lub żwiru. Użyty materiał na podsypkę powinien odpowiadać wymaganiom stosownych norm, np. PN-B-06712 [7], PN-B-11111 [3], PN-B-11112 [4].</w:t>
      </w:r>
    </w:p>
    <w:p w:rsidR="00880861" w:rsidRDefault="00215BF7" w:rsidP="00E361E5">
      <w:pPr>
        <w:pStyle w:val="Nagwek2"/>
        <w:numPr>
          <w:ilvl w:val="12"/>
          <w:numId w:val="0"/>
        </w:numPr>
      </w:pPr>
      <w:r>
        <w:t>2.7. Beton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Beton hydrotechniczny B-15 i B-20 powinien odpowiadać wymaganiom BN-62/6738-07 [17].</w:t>
      </w:r>
    </w:p>
    <w:p w:rsidR="00880861" w:rsidRDefault="00215BF7" w:rsidP="00E361E5">
      <w:pPr>
        <w:pStyle w:val="Nagwek2"/>
        <w:numPr>
          <w:ilvl w:val="12"/>
          <w:numId w:val="0"/>
        </w:numPr>
      </w:pPr>
      <w:r>
        <w:t>2.8. Zaprawa cementowa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Zaprawa cementowa powinna odpowiadać wymaganiom PN-B-14501 [7].</w:t>
      </w:r>
    </w:p>
    <w:p w:rsidR="00880861" w:rsidRDefault="00215BF7" w:rsidP="00E361E5">
      <w:pPr>
        <w:pStyle w:val="Nagwek2"/>
        <w:numPr>
          <w:ilvl w:val="12"/>
          <w:numId w:val="0"/>
        </w:numPr>
      </w:pPr>
      <w:r>
        <w:t>2.9. Składowanie materiałów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2.9.1.</w:t>
      </w:r>
      <w:r>
        <w:rPr>
          <w:rFonts w:ascii="Times New Roman" w:hAnsi="Times New Roman"/>
          <w:sz w:val="20"/>
        </w:rPr>
        <w:t xml:space="preserve"> Rury kanałowe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Rury można składować na otwartej przestrzeni, układając je w pozycji leżącej jedno- lub wielowarstwowo, albo w pozycji stojącej.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Powierzchnia składowania powinna być utwardzona i zabezpieczona przed gromadzeniem się wód opadowych.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 przypadku składowania poziomego pierwszą warstwę rur należy ułożyć na podkładach drewnianych. Podobnie na podkładach drewnianych należy układać wyroby w pozycji stojącej i jeżeli powierzchnia składowania nie odpowiada ww. wymaganiom.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Wykonawca jest zobowiązany układać rury według poszczególnych grup, wielkości i gatunków w sposób zapewniający stateczność oraz umożliwiający dostęp do poszczególnych stosów lub pojedynczych rur.</w:t>
      </w:r>
    </w:p>
    <w:p w:rsidR="00880861" w:rsidRDefault="00215BF7" w:rsidP="00E361E5">
      <w:pPr>
        <w:pStyle w:val="StylIwony"/>
        <w:numPr>
          <w:ilvl w:val="12"/>
          <w:numId w:val="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2.9.2.</w:t>
      </w:r>
      <w:r>
        <w:rPr>
          <w:rFonts w:ascii="Times New Roman" w:hAnsi="Times New Roman"/>
          <w:sz w:val="20"/>
        </w:rPr>
        <w:t xml:space="preserve"> Kręgi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Kręgi można składować na powierzchni nieutwardzonej pod warunkiem, że nacisk kręgów przekazywany na grunt nie przekracza 0,5 </w:t>
      </w:r>
      <w:proofErr w:type="spellStart"/>
      <w:r>
        <w:rPr>
          <w:rFonts w:ascii="Times New Roman" w:hAnsi="Times New Roman"/>
          <w:sz w:val="20"/>
        </w:rPr>
        <w:t>MPa</w:t>
      </w:r>
      <w:proofErr w:type="spellEnd"/>
      <w:r>
        <w:rPr>
          <w:rFonts w:ascii="Times New Roman" w:hAnsi="Times New Roman"/>
          <w:sz w:val="20"/>
        </w:rPr>
        <w:t>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Przy składowaniu wyrobów w pozycji wbudowania wysokość składowania nie powinna przekraczać 1,8 m. Składowanie powinno umożliwiać dostęp do poszczególnych stosów wyrobów lub pojedynczych kręgów.</w:t>
      </w:r>
    </w:p>
    <w:p w:rsidR="00880861" w:rsidRDefault="00215BF7" w:rsidP="00E361E5">
      <w:pPr>
        <w:pStyle w:val="StylIwony"/>
        <w:numPr>
          <w:ilvl w:val="12"/>
          <w:numId w:val="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2.9.3.</w:t>
      </w:r>
      <w:r>
        <w:rPr>
          <w:rFonts w:ascii="Times New Roman" w:hAnsi="Times New Roman"/>
          <w:sz w:val="20"/>
        </w:rPr>
        <w:t xml:space="preserve"> Cegła kanalizacyjna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Cegła kanalizacyjna może być składowana na otwartej przestrzeni, na powierzchni utwardzonej z odpowiednimi spadkami umożliwiającymi odprowadzenie wód opadowych.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Cegły w miejscu składowania powinny być ułożone w sposób uporządkowany, zapewniający łatwość przeliczenia. Cegły powinny być ułożone w jednostkach ładunkowych lub luzem w stosach albo pryzmach.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Jednostki ładunkowe mogą być ułożone jedne na drugich maksymalnie w                       3 warstwach, o łącznej wysokości nie przekraczającej 3,0 m.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Przy składowaniu cegieł luzem maksymalna wysokość stosów i pryzm nie powinna przekraczać 2,2 m.</w:t>
      </w:r>
    </w:p>
    <w:p w:rsidR="00880861" w:rsidRDefault="00215BF7" w:rsidP="00E361E5">
      <w:pPr>
        <w:pStyle w:val="StylIwony"/>
        <w:numPr>
          <w:ilvl w:val="12"/>
          <w:numId w:val="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2.9.4.</w:t>
      </w:r>
      <w:r>
        <w:rPr>
          <w:rFonts w:ascii="Times New Roman" w:hAnsi="Times New Roman"/>
          <w:sz w:val="20"/>
        </w:rPr>
        <w:t xml:space="preserve"> Włazy kanałowe i stopnie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Włazy kanałowe i stopnie powinny być składowane z dala od substancji działających korodująco. Włazy powinny być posegregowane wg klas. Powierzchnia składowania powinna być utwardzona i odwodniona.</w:t>
      </w:r>
    </w:p>
    <w:p w:rsidR="00880861" w:rsidRDefault="00215BF7" w:rsidP="00E361E5">
      <w:pPr>
        <w:pStyle w:val="StylIwony"/>
        <w:numPr>
          <w:ilvl w:val="12"/>
          <w:numId w:val="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2.9.5.</w:t>
      </w:r>
      <w:r>
        <w:rPr>
          <w:rFonts w:ascii="Times New Roman" w:hAnsi="Times New Roman"/>
          <w:sz w:val="20"/>
        </w:rPr>
        <w:t xml:space="preserve"> Wpusty żeliwne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Skrzynki lub ramki wpustów mogą  być składowane na otwartej przestrzeni, na paletach w stosach o wysokości maksimum 1,5 m.</w:t>
      </w:r>
    </w:p>
    <w:p w:rsidR="00880861" w:rsidRDefault="00215BF7" w:rsidP="00E361E5">
      <w:pPr>
        <w:pStyle w:val="StylIwony"/>
        <w:numPr>
          <w:ilvl w:val="12"/>
          <w:numId w:val="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2.9.6.</w:t>
      </w:r>
      <w:r>
        <w:rPr>
          <w:rFonts w:ascii="Times New Roman" w:hAnsi="Times New Roman"/>
          <w:sz w:val="20"/>
        </w:rPr>
        <w:t xml:space="preserve"> Kruszywo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Kruszywo należy składować na utwardzonym i odwodnionym podłożu w sposób zabezpieczający je przed zanieczyszczeniem i zmieszaniem z innymi rodzajami i frakcjami kruszyw.</w:t>
      </w:r>
    </w:p>
    <w:p w:rsidR="00880861" w:rsidRDefault="00215BF7" w:rsidP="00E361E5">
      <w:pPr>
        <w:pStyle w:val="Nagwek1"/>
        <w:numPr>
          <w:ilvl w:val="12"/>
          <w:numId w:val="0"/>
        </w:numPr>
      </w:pPr>
      <w:bookmarkStart w:id="5" w:name="_Toc423928990"/>
      <w:r>
        <w:t>3. SPRZĘT</w:t>
      </w:r>
      <w:bookmarkEnd w:id="5"/>
    </w:p>
    <w:p w:rsidR="00880861" w:rsidRDefault="00215BF7" w:rsidP="00E361E5">
      <w:pPr>
        <w:pStyle w:val="Nagwek2"/>
        <w:numPr>
          <w:ilvl w:val="12"/>
          <w:numId w:val="0"/>
        </w:numPr>
      </w:pPr>
      <w:r>
        <w:t>3.1. Ogólne wymagania dotyczące sprzętu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Ogólne wymagania dotyczące sprzętu podano w SST D-M-00.00.00 „Wymagania ogólne” pkt 3.</w:t>
      </w:r>
    </w:p>
    <w:p w:rsidR="00880861" w:rsidRDefault="00215BF7" w:rsidP="00E361E5">
      <w:pPr>
        <w:pStyle w:val="Nagwek2"/>
        <w:numPr>
          <w:ilvl w:val="12"/>
          <w:numId w:val="0"/>
        </w:numPr>
      </w:pPr>
      <w:r>
        <w:lastRenderedPageBreak/>
        <w:t>3.2. Sprzęt do wykonania kanalizacji deszczowej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Wykonawca przystępujący do wykonania kanalizacji deszczowej powinien wykazać się możliwością korzystania z następującego sprzętu: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żurawi budowlanych samochodowych,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koparek przedsiębiernych,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spycharek kołowych lub gąsiennicowych,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sprzętu do zagęszczania gruntu,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wciągarek mechanicznych,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beczkowozów.</w:t>
      </w:r>
    </w:p>
    <w:p w:rsidR="00880861" w:rsidRDefault="00215BF7" w:rsidP="00E361E5">
      <w:pPr>
        <w:pStyle w:val="Nagwek1"/>
        <w:numPr>
          <w:ilvl w:val="12"/>
          <w:numId w:val="0"/>
        </w:numPr>
      </w:pPr>
      <w:bookmarkStart w:id="6" w:name="_Toc423928991"/>
      <w:r>
        <w:t>4. TRANSPORT</w:t>
      </w:r>
      <w:bookmarkEnd w:id="6"/>
    </w:p>
    <w:p w:rsidR="00880861" w:rsidRDefault="00215BF7" w:rsidP="00E361E5">
      <w:pPr>
        <w:pStyle w:val="Nagwek2"/>
        <w:numPr>
          <w:ilvl w:val="12"/>
          <w:numId w:val="0"/>
        </w:numPr>
      </w:pPr>
      <w:r>
        <w:t>4.1. Ogólne wymagania dotyczące transportu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Ogólne wymagania dotyczące transportu podano w SST D-M-00.00.00 „Wymagania ogólne” pkt 4.</w:t>
      </w:r>
    </w:p>
    <w:p w:rsidR="00880861" w:rsidRDefault="00215BF7" w:rsidP="00E361E5">
      <w:pPr>
        <w:pStyle w:val="Nagwek2"/>
        <w:numPr>
          <w:ilvl w:val="12"/>
          <w:numId w:val="0"/>
        </w:numPr>
      </w:pPr>
      <w:r>
        <w:t>4.2. Transport rur kanałowych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Rury, zarówno kamionkowe jak i betonowe, mogą być przewożone dowolnymi środkami transportu w sposób zabezpieczający je przed uszkodzeniem lub zniszczeniem. 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Wykonawca zapewni przewóz rur w pozycji poziomej wzdłuż środka transportu, z wyjątkiem rur betonowych o stosunku średnicy nominalnej do długości, większej niż 1,0 m, które należy przewozić w pozycji pionowej i tylko w jednej warstwie.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Wykonawca zabezpieczy wyroby przewożone w pozycji poziomej przed przesuwaniem i przetaczaniem pod wpływem sił bezwładności występujących w czasie ruchu pojazdów.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Przy wielowarstwowym układaniu rur górna warstwa nie może przewyższać ścian środka transportu o więcej niż 1/3 średnicy zewnętrznej wyrobu (rury kamionkowe nie wyżej niż 2 m).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Pierwszą warstwę rur kielichowych należy układać na podkładach drewnianych, zaś poszczególne warstwy w miejscach stykania się wyrobów należy przekładać materiałem wyściółkowym (o grubości warstwy od 2 do 4 cm po ugnieceniu).</w:t>
      </w:r>
    </w:p>
    <w:p w:rsidR="00880861" w:rsidRDefault="00215BF7" w:rsidP="00E361E5">
      <w:pPr>
        <w:pStyle w:val="Nagwek2"/>
        <w:numPr>
          <w:ilvl w:val="12"/>
          <w:numId w:val="0"/>
        </w:numPr>
      </w:pPr>
      <w:r>
        <w:t>4.3. Transport kręgów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Transport kręgów powinien odbywać się samochodami w pozycji wbudowania lub prostopadle do pozycji wbudowania.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Dla zabezpieczenia przed uszkodzeniem przewożonych elementów, Wykonawca dokona ich usztywnienia przez zastosowanie przekładek, rozporów i klinów z drewna, gumy lub innych odpowiednich materiałów.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Podnoszenie i opuszczanie kręgów o średnicach 1,2 m i 1,4 m należy wykonywać za pomocą minimum trzech lin zawiesia rozmieszczonych równomiernie na obwodzie prefabrykatu.</w:t>
      </w:r>
    </w:p>
    <w:p w:rsidR="00880861" w:rsidRDefault="00215BF7" w:rsidP="00E361E5">
      <w:pPr>
        <w:pStyle w:val="Nagwek2"/>
        <w:numPr>
          <w:ilvl w:val="12"/>
          <w:numId w:val="0"/>
        </w:numPr>
      </w:pPr>
      <w:r>
        <w:t>4.4. Transport cegły kanalizacyjnej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Cegła kanalizacyjna może być przewożona dowolnymi środkami transportu w jednostkach ładunkowych lub luzem.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Jednostki ładunkowe należy układać na środkach transportu samochodowego w jednej warstwie.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Cegły transportowane luzem należy układać na środkach przewozowych ściśle jedne obok drugich, w jednakowej liczbie warstw na powierzchni środka transportu.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Wysokość ładunku nie powinna przekraczać wysokości burt.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Cegły luzem mogą być przewożone środkami transportu samochodowego pod warunkiem stosowania opinek.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Załadunek i wyładunek cegły w jednostkach ładunkowych powinien się odbywać mechanicznie za pomocą urządzeń wyposażonych w osprzęt kleszczowy, widłowy lub chwytakowy. Załadunek i wyładunek wyrobów przewożonych luzem powinien odbywać się ręcznie przy użyciu przyrządów pomocniczych.</w:t>
      </w:r>
    </w:p>
    <w:p w:rsidR="00880861" w:rsidRDefault="00215BF7" w:rsidP="00E361E5">
      <w:pPr>
        <w:pStyle w:val="Nagwek2"/>
        <w:numPr>
          <w:ilvl w:val="12"/>
          <w:numId w:val="0"/>
        </w:numPr>
      </w:pPr>
      <w:r>
        <w:t>4.5. Transport włazów kanałowych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Włazy kanałowe mogą być transportowane dowolnymi środkami transportu w sposób zabezpieczony przed przemieszczaniem i uszkodzeniem.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Włazy typu ciężkiego mogą być przewożone luzem, natomiast typu lekkiego należy układać na paletach po 10 szt. i łączyć taśmą stalową.</w:t>
      </w:r>
    </w:p>
    <w:p w:rsidR="00880861" w:rsidRDefault="00215BF7" w:rsidP="00E361E5">
      <w:pPr>
        <w:pStyle w:val="Nagwek2"/>
        <w:numPr>
          <w:ilvl w:val="12"/>
          <w:numId w:val="0"/>
        </w:numPr>
      </w:pPr>
      <w:r>
        <w:lastRenderedPageBreak/>
        <w:t>4.6. Transport wpustów żeliwnych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Skrzynki lub ramki wpustów mogą być przewożone dowolnymi środkami transportu w sposób zabezpieczony przed przesuwaniem się podczas transportu.</w:t>
      </w:r>
    </w:p>
    <w:p w:rsidR="00880861" w:rsidRDefault="00215BF7" w:rsidP="00E361E5">
      <w:pPr>
        <w:pStyle w:val="Nagwek2"/>
        <w:numPr>
          <w:ilvl w:val="12"/>
          <w:numId w:val="0"/>
        </w:numPr>
      </w:pPr>
      <w:r>
        <w:t>4.7. Transport mieszanki betonowej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Do przewozu mieszanki betonowej Wykonawca zapewni takie środki transportowe, które nie spowodują segregacji składników, zmiany składu mieszanki, zanieczyszczenia mieszanki i obniżenia temperatury przekraczającej granicę określoną w wymaganiach technologicznych.</w:t>
      </w:r>
    </w:p>
    <w:p w:rsidR="00880861" w:rsidRDefault="00215BF7" w:rsidP="00E361E5">
      <w:pPr>
        <w:pStyle w:val="Nagwek2"/>
        <w:numPr>
          <w:ilvl w:val="12"/>
          <w:numId w:val="0"/>
        </w:numPr>
      </w:pPr>
      <w:r>
        <w:t>4.8. Transport kruszyw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Kruszywa mogą być przewożone dowolnymi środkami transportu, w sposób zabezpieczający je przed zanieczyszczeniem i nadmiernym zawilgoceniem.</w:t>
      </w:r>
    </w:p>
    <w:p w:rsidR="00880861" w:rsidRDefault="00215BF7" w:rsidP="00E361E5">
      <w:pPr>
        <w:pStyle w:val="Nagwek2"/>
        <w:numPr>
          <w:ilvl w:val="12"/>
          <w:numId w:val="0"/>
        </w:numPr>
      </w:pPr>
      <w:r>
        <w:t>4.9. Transport cementu i jego przechowywanie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Transport cementu i przechowywanie powinny być zgodne z BN-88/6731-08 [16].</w:t>
      </w:r>
    </w:p>
    <w:p w:rsidR="00880861" w:rsidRDefault="00215BF7" w:rsidP="00E361E5">
      <w:pPr>
        <w:pStyle w:val="Nagwek1"/>
        <w:numPr>
          <w:ilvl w:val="12"/>
          <w:numId w:val="0"/>
        </w:numPr>
      </w:pPr>
      <w:bookmarkStart w:id="7" w:name="_Toc423928992"/>
      <w:r>
        <w:t>5. WYKONANIE ROBÓT</w:t>
      </w:r>
      <w:bookmarkEnd w:id="7"/>
    </w:p>
    <w:p w:rsidR="00880861" w:rsidRDefault="00215BF7" w:rsidP="00E361E5">
      <w:pPr>
        <w:pStyle w:val="Nagwek2"/>
        <w:numPr>
          <w:ilvl w:val="12"/>
          <w:numId w:val="0"/>
        </w:numPr>
      </w:pPr>
      <w:r>
        <w:t>5.1. Ogólne zasady wykonania robót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Ogólne zasady wykonania robót podano w SST D-M-00.00.00 „Wymagania ogólne” pkt 5.</w:t>
      </w:r>
    </w:p>
    <w:p w:rsidR="00880861" w:rsidRDefault="00215BF7" w:rsidP="00E361E5">
      <w:pPr>
        <w:pStyle w:val="Nagwek2"/>
        <w:numPr>
          <w:ilvl w:val="12"/>
          <w:numId w:val="0"/>
        </w:numPr>
      </w:pPr>
      <w:r>
        <w:t>5.2. Roboty przygotowawcze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Przed przystąpieniem do robót Wykonawca dokona ich wytyczenia i trwale oznaczy je w terenie za pomocą kołków osiowych, kołków świadków i kołków krawędziowych.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 przypadku niedostatecznej ilości reperów stałych, Wykonawca wbuduje repery tymczasowe (z rzędnymi sprawdzonymi przez służby geodezyjne), a szkice sytuacyjne reperów i ich rzędne przekaże Inżynierowi.</w:t>
      </w:r>
    </w:p>
    <w:p w:rsidR="00880861" w:rsidRDefault="00215BF7" w:rsidP="00E361E5">
      <w:pPr>
        <w:pStyle w:val="Nagwek2"/>
        <w:numPr>
          <w:ilvl w:val="12"/>
          <w:numId w:val="0"/>
        </w:numPr>
      </w:pPr>
      <w:r>
        <w:t>5.3. Roboty ziemne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Wykopy należy wykonać jako wykopy otwarte obudowane. Metody wykonania robót - wykopu (ręcznie lub mechanicznie) powinny być dostosowane do głębokości wykopu, danych geotechnicznych oraz posiadanego sprzętu mechanicznego.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Szerokość wykopu uwarunkowana jest zewnętrznymi wymiarami kanału, do których dodaje się obustronnie 0,4 m jako zapas potrzebny na deskowanie ścian i uszczelnienie styków. Deskowanie ścian należy prowadzić w miarę jego głębienia. Wydobyty grunt z wykopu powinien być wywieziony przez Wykonawcę na odkład.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Dno wykopu powinno być równe i wykonane ze spadkiem ustalonym w dokumentacji projektowej, przy czym dno wykopu Wykonawca wykona na poziomie wyższym od rzędnej projektowanej o 0,20 m.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ind w:firstLine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Zdjęcie pozostawionej warstwy 0,20 m gruntu powinno być wykonane bezpośrednio przed ułożeniem przewodów rurowych. Zdjęcie tej warstwy Wykonawca wykona ręcznie lub w sposób uzgodniony z Inżynierem.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 gruntach skalistych dno wykopu powinno być wykonane od  0,10 do 0,15 m głębiej od projektowanego poziomu dna.</w:t>
      </w:r>
    </w:p>
    <w:p w:rsidR="00880861" w:rsidRDefault="00215BF7" w:rsidP="00E361E5">
      <w:pPr>
        <w:pStyle w:val="Nagwek2"/>
        <w:numPr>
          <w:ilvl w:val="12"/>
          <w:numId w:val="0"/>
        </w:numPr>
      </w:pPr>
      <w:r>
        <w:t>5.4. Przygotowanie podłoża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 gruntach suchych piaszczystych, żwirowo-piaszczystych i piaszczysto-gliniastych podłożem jest grunt naturalny o nienaruszonej strukturze dna wykopu.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 gruntach nawodnionych (odwadnianych w trakcie robót) podłoże należy wykonać z warstwy tłucznia lub żwiru z piaskiem o grubości od 15 do 20 cm łącznie z ułożonymi sączkami odwadniającymi. Dla przewodów o średnicy powyżej 0,50 m, na warstwie odwadniającej należy wykonać fundament betonowy, zgodnie z dokumentacją projektową lub SST.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 gruntach skalistych gliniastych lub stanowiących zbite iły należy wykonać podłoże z pospółki, żwiru lub tłucznia o grubości od 15 do 20 cm. Dla przewodów o średnicy powyżej 0,50 m należy wykonać fundament betonowy zgodnie z dokumentacją projektową lub SST.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Zagęszczenie podłoża powinno być zgodne z określonym w SST.</w:t>
      </w:r>
    </w:p>
    <w:p w:rsidR="00880861" w:rsidRDefault="00215BF7" w:rsidP="00E361E5">
      <w:pPr>
        <w:pStyle w:val="Nagwek2"/>
        <w:numPr>
          <w:ilvl w:val="12"/>
          <w:numId w:val="0"/>
        </w:numPr>
      </w:pPr>
      <w:r>
        <w:t>5.5. Roboty montażowe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Jeżeli dokumentacja projektowa nie stanowi inaczej, to spadki i głębokość posadowienia rurociągu powinny spełniać poniższe warunki: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najmniejsze spadki kanałów powinny zapewnić dopuszczalne minimalne prędkości przepływu, tj. od 0,6 do 0,8 m/s. Spadki te nie mogą być jednak mniejsze: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ind w:left="100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dla kanałów o średnicy do 0,4 m - 3 </w:t>
      </w:r>
      <w:r>
        <w:rPr>
          <w:rFonts w:ascii="Times New Roman" w:hAnsi="Times New Roman"/>
          <w:sz w:val="20"/>
        </w:rPr>
        <w:sym w:font="Bookman Old Style" w:char="2030"/>
      </w:r>
      <w:r>
        <w:rPr>
          <w:rFonts w:ascii="Times New Roman" w:hAnsi="Times New Roman"/>
          <w:sz w:val="20"/>
        </w:rPr>
        <w:t>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ind w:left="100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dla kanałów i kolektorów przelotowych -1 </w:t>
      </w:r>
      <w:r>
        <w:rPr>
          <w:rFonts w:ascii="Times New Roman" w:hAnsi="Times New Roman"/>
          <w:sz w:val="20"/>
        </w:rPr>
        <w:sym w:font="Bookman Old Style" w:char="2030"/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       (wyjątkowo dopuszcza się spadek 0,5 </w:t>
      </w:r>
      <w:r>
        <w:rPr>
          <w:rFonts w:ascii="Times New Roman" w:hAnsi="Times New Roman"/>
          <w:sz w:val="20"/>
        </w:rPr>
        <w:sym w:font="Bookman Old Style" w:char="2030"/>
      </w:r>
      <w:r>
        <w:rPr>
          <w:rFonts w:ascii="Times New Roman" w:hAnsi="Times New Roman"/>
          <w:sz w:val="20"/>
        </w:rPr>
        <w:t>).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Największe dopuszczalne spadki wynikają z ograniczenia maksymalnych prędkości przepływu (dla rur betonowych i ceramicznych 3 m/s, zaś dla rur żelbetowych             5 m/s).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głębokość posadowienia powinna wynosić w zależności od stref przemarzania gruntów, od 1,0 do 1,3 m (zgodnie z Dziennikiem Budownictwa nr 1 z 15.03.71).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Przy mniejszych zagłębieniach zachodzi konieczność odpowiedniego ocieplenia kanału.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Ponadto należy dążyć do tego, aby zagłębienie kanału na końcówce sieci wynosiło minimum 2,5 m w celu zapewnienia możliwości ewentualnego skanalizowania obiektów położonych przy tym kanale.</w:t>
      </w:r>
    </w:p>
    <w:p w:rsidR="00880861" w:rsidRDefault="00215BF7" w:rsidP="00E361E5">
      <w:pPr>
        <w:pStyle w:val="StylIwony"/>
        <w:numPr>
          <w:ilvl w:val="12"/>
          <w:numId w:val="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5.5.1.</w:t>
      </w:r>
      <w:r>
        <w:rPr>
          <w:rFonts w:ascii="Times New Roman" w:hAnsi="Times New Roman"/>
          <w:sz w:val="20"/>
        </w:rPr>
        <w:t xml:space="preserve"> Rury kanałowe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Rury kanałowe typu „</w:t>
      </w:r>
      <w:proofErr w:type="spellStart"/>
      <w:r>
        <w:rPr>
          <w:rFonts w:ascii="Times New Roman" w:hAnsi="Times New Roman"/>
          <w:sz w:val="20"/>
        </w:rPr>
        <w:t>Wipro</w:t>
      </w:r>
      <w:proofErr w:type="spellEnd"/>
      <w:r>
        <w:rPr>
          <w:rFonts w:ascii="Times New Roman" w:hAnsi="Times New Roman"/>
          <w:sz w:val="20"/>
        </w:rPr>
        <w:t>” układa się zgodnie z „Tymczasową instrukcją projektowania i budowy przewodów kanalizacyjnych z rur „</w:t>
      </w:r>
      <w:proofErr w:type="spellStart"/>
      <w:r>
        <w:rPr>
          <w:rFonts w:ascii="Times New Roman" w:hAnsi="Times New Roman"/>
          <w:sz w:val="20"/>
        </w:rPr>
        <w:t>Wipro</w:t>
      </w:r>
      <w:proofErr w:type="spellEnd"/>
      <w:r>
        <w:rPr>
          <w:rFonts w:ascii="Times New Roman" w:hAnsi="Times New Roman"/>
          <w:sz w:val="20"/>
        </w:rPr>
        <w:t>” [24].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Rury ułożone w wykopie na znacznych głębokościach (ponad 6 m) oraz znacznie obciążone, w celu zwiększenia wytrzymałości powinny być wzmocnione zgodnie z dokumentacją projektową.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Poszczególne ułożone rury powinny być unieruchomione przez obsypanie piaskiem pośrodku długości rury i mocno podbite, aby rura nie zmieniła położenia do czasu wykonania uszczelnienia złączy.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Uszczelnienia złączy rur kanałowych można wykonać: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sznurem konopnym smołowanym i kitem bitumicznym w przypadku stosowania rur kamionkowych średnicy 0,20 m,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zaprawą cementową 1:2 lub 1:3 i dodatkowo opaskami betonowymi lub żelbetowymi w przypadku uszczelniania rur betonowych o średnicy od 0,20 do 1,0 m,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specjalnymi fabrycznymi pierścieniami gumowymi lub według rozwiązań indywidualnych zaakceptowanych przez Inżyniera w przypadku stosowania rur „</w:t>
      </w:r>
      <w:proofErr w:type="spellStart"/>
      <w:r>
        <w:rPr>
          <w:rFonts w:ascii="Times New Roman" w:hAnsi="Times New Roman"/>
          <w:sz w:val="20"/>
        </w:rPr>
        <w:t>Wipro</w:t>
      </w:r>
      <w:proofErr w:type="spellEnd"/>
      <w:r>
        <w:rPr>
          <w:rFonts w:ascii="Times New Roman" w:hAnsi="Times New Roman"/>
          <w:sz w:val="20"/>
        </w:rPr>
        <w:t>”,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sznurem konopnym i folią aluminiową przy stosowaniu rur żeliwnych kielichowych ciśnieniowych średnicy od 0,2 do1,0 m.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Połączenia kanałów stosować należy zawsze w studzience lub w komorze (kanały o średnicy do 0,3 m można łączyć na wpust lub poprzez studzienkę krytą - ślepą).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Kąt zawarty między osiami kanałów dopływowego i odpływowego - zbiorczego powinien zawierać się w granicach  od 45 do 90</w:t>
      </w:r>
      <w:r>
        <w:rPr>
          <w:rFonts w:ascii="Times New Roman" w:hAnsi="Times New Roman"/>
          <w:sz w:val="20"/>
          <w:vertAlign w:val="superscript"/>
        </w:rPr>
        <w:t>o</w:t>
      </w:r>
      <w:r>
        <w:rPr>
          <w:rFonts w:ascii="Times New Roman" w:hAnsi="Times New Roman"/>
          <w:sz w:val="20"/>
        </w:rPr>
        <w:t>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Rury należy układać w temperaturze powyżej 0</w:t>
      </w:r>
      <w:r>
        <w:rPr>
          <w:rFonts w:ascii="Times New Roman" w:hAnsi="Times New Roman"/>
          <w:sz w:val="20"/>
          <w:vertAlign w:val="superscript"/>
        </w:rPr>
        <w:t>o</w:t>
      </w:r>
      <w:r>
        <w:rPr>
          <w:rFonts w:ascii="Times New Roman" w:hAnsi="Times New Roman"/>
          <w:sz w:val="20"/>
        </w:rPr>
        <w:t xml:space="preserve"> C, a wszelkiego rodzaju betonowania wykonywać w temperaturze nie mniejszej niż +8</w:t>
      </w:r>
      <w:r>
        <w:rPr>
          <w:rFonts w:ascii="Times New Roman" w:hAnsi="Times New Roman"/>
          <w:sz w:val="20"/>
          <w:vertAlign w:val="superscript"/>
        </w:rPr>
        <w:t>o</w:t>
      </w:r>
      <w:r>
        <w:rPr>
          <w:rFonts w:ascii="Times New Roman" w:hAnsi="Times New Roman"/>
          <w:sz w:val="20"/>
        </w:rPr>
        <w:t xml:space="preserve"> C.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Przed zakończeniem dnia roboczego bądź przed zejściem z budowy należy zabezpieczyć końce ułożonego kanału przed zamuleniem.</w:t>
      </w:r>
    </w:p>
    <w:p w:rsidR="00880861" w:rsidRDefault="00215BF7" w:rsidP="00E361E5">
      <w:pPr>
        <w:pStyle w:val="StylIwony"/>
        <w:numPr>
          <w:ilvl w:val="12"/>
          <w:numId w:val="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5.5.2.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Przykanaliki</w:t>
      </w:r>
      <w:proofErr w:type="spellEnd"/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Jeżeli dokumentacja projektowa nie stanowi inaczej to przy wykonywaniu </w:t>
      </w:r>
      <w:proofErr w:type="spellStart"/>
      <w:r>
        <w:rPr>
          <w:rFonts w:ascii="Times New Roman" w:hAnsi="Times New Roman"/>
          <w:sz w:val="20"/>
        </w:rPr>
        <w:t>przykanalików</w:t>
      </w:r>
      <w:proofErr w:type="spellEnd"/>
      <w:r>
        <w:rPr>
          <w:rFonts w:ascii="Times New Roman" w:hAnsi="Times New Roman"/>
          <w:sz w:val="20"/>
        </w:rPr>
        <w:t xml:space="preserve"> należy przestrzegać następujących zasad: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trasa </w:t>
      </w:r>
      <w:proofErr w:type="spellStart"/>
      <w:r>
        <w:rPr>
          <w:rFonts w:ascii="Times New Roman" w:hAnsi="Times New Roman"/>
          <w:sz w:val="20"/>
        </w:rPr>
        <w:t>przykanalika</w:t>
      </w:r>
      <w:proofErr w:type="spellEnd"/>
      <w:r>
        <w:rPr>
          <w:rFonts w:ascii="Times New Roman" w:hAnsi="Times New Roman"/>
          <w:sz w:val="20"/>
        </w:rPr>
        <w:t xml:space="preserve"> powinna być prosta, bez załamań w planie i pionie (z wyjątkiem łuków dla podłączenia do wpustu bocznego w kanale lub do syfonu przy podłączeniach do kanału ogólnospławnego),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minimalny przekrój przewodu </w:t>
      </w:r>
      <w:proofErr w:type="spellStart"/>
      <w:r>
        <w:rPr>
          <w:rFonts w:ascii="Times New Roman" w:hAnsi="Times New Roman"/>
          <w:sz w:val="20"/>
        </w:rPr>
        <w:t>przykanalika</w:t>
      </w:r>
      <w:proofErr w:type="spellEnd"/>
      <w:r>
        <w:rPr>
          <w:rFonts w:ascii="Times New Roman" w:hAnsi="Times New Roman"/>
          <w:sz w:val="20"/>
        </w:rPr>
        <w:t xml:space="preserve"> powinien wynosić 0,20 m (dla pojedynczych wpustów i </w:t>
      </w:r>
      <w:proofErr w:type="spellStart"/>
      <w:r>
        <w:rPr>
          <w:rFonts w:ascii="Times New Roman" w:hAnsi="Times New Roman"/>
          <w:sz w:val="20"/>
        </w:rPr>
        <w:t>przykanalików</w:t>
      </w:r>
      <w:proofErr w:type="spellEnd"/>
      <w:r>
        <w:rPr>
          <w:rFonts w:ascii="Times New Roman" w:hAnsi="Times New Roman"/>
          <w:sz w:val="20"/>
        </w:rPr>
        <w:t xml:space="preserve"> nie dłuższych niż 12 m można stosować średnicę 0,15 m),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długość </w:t>
      </w:r>
      <w:proofErr w:type="spellStart"/>
      <w:r>
        <w:rPr>
          <w:rFonts w:ascii="Times New Roman" w:hAnsi="Times New Roman"/>
          <w:sz w:val="20"/>
        </w:rPr>
        <w:t>przykanalika</w:t>
      </w:r>
      <w:proofErr w:type="spellEnd"/>
      <w:r>
        <w:rPr>
          <w:rFonts w:ascii="Times New Roman" w:hAnsi="Times New Roman"/>
          <w:sz w:val="20"/>
        </w:rPr>
        <w:t xml:space="preserve"> od studzienki ściekowej (wpustu ulicznego) do kanału lub studzienki rewizyjnej połączeniowej nie powinna przekraczać 24 m,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włączenie </w:t>
      </w:r>
      <w:proofErr w:type="spellStart"/>
      <w:r>
        <w:rPr>
          <w:rFonts w:ascii="Times New Roman" w:hAnsi="Times New Roman"/>
          <w:sz w:val="20"/>
        </w:rPr>
        <w:t>przykanalika</w:t>
      </w:r>
      <w:proofErr w:type="spellEnd"/>
      <w:r>
        <w:rPr>
          <w:rFonts w:ascii="Times New Roman" w:hAnsi="Times New Roman"/>
          <w:sz w:val="20"/>
        </w:rPr>
        <w:t xml:space="preserve"> do kanału może być wykonane za pośrednictwem studzienki rewizyjnej, studzienki krytej (tzw. ślepej) lub wpustu bocznego,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spadki </w:t>
      </w:r>
      <w:proofErr w:type="spellStart"/>
      <w:r>
        <w:rPr>
          <w:rFonts w:ascii="Times New Roman" w:hAnsi="Times New Roman"/>
          <w:sz w:val="20"/>
        </w:rPr>
        <w:t>przykanalików</w:t>
      </w:r>
      <w:proofErr w:type="spellEnd"/>
      <w:r>
        <w:rPr>
          <w:rFonts w:ascii="Times New Roman" w:hAnsi="Times New Roman"/>
          <w:sz w:val="20"/>
        </w:rPr>
        <w:t xml:space="preserve"> powinny wynosić od min. 20 </w:t>
      </w:r>
      <w:r>
        <w:rPr>
          <w:rFonts w:ascii="Times New Roman" w:hAnsi="Times New Roman"/>
          <w:sz w:val="20"/>
        </w:rPr>
        <w:sym w:font="Bookman Old Style" w:char="2030"/>
      </w:r>
      <w:r>
        <w:rPr>
          <w:rFonts w:ascii="Times New Roman" w:hAnsi="Times New Roman"/>
          <w:sz w:val="20"/>
        </w:rPr>
        <w:t xml:space="preserve"> do max. 400 </w:t>
      </w:r>
      <w:r>
        <w:rPr>
          <w:rFonts w:ascii="Times New Roman" w:hAnsi="Times New Roman"/>
          <w:sz w:val="20"/>
        </w:rPr>
        <w:sym w:font="Bookman Old Style" w:char="2030"/>
      </w:r>
      <w:r>
        <w:rPr>
          <w:rFonts w:ascii="Times New Roman" w:hAnsi="Times New Roman"/>
          <w:sz w:val="20"/>
        </w:rPr>
        <w:t xml:space="preserve"> z tym, że przy spadkach większych od 250 </w:t>
      </w:r>
      <w:r>
        <w:rPr>
          <w:rFonts w:ascii="Times New Roman" w:hAnsi="Times New Roman"/>
          <w:sz w:val="20"/>
        </w:rPr>
        <w:sym w:font="Bookman Old Style" w:char="2030"/>
      </w:r>
      <w:r>
        <w:rPr>
          <w:rFonts w:ascii="Times New Roman" w:hAnsi="Times New Roman"/>
          <w:sz w:val="20"/>
        </w:rPr>
        <w:t xml:space="preserve"> należy stosować rury żeliwne,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kierunek trasy </w:t>
      </w:r>
      <w:proofErr w:type="spellStart"/>
      <w:r>
        <w:rPr>
          <w:rFonts w:ascii="Times New Roman" w:hAnsi="Times New Roman"/>
          <w:sz w:val="20"/>
        </w:rPr>
        <w:t>przykanalika</w:t>
      </w:r>
      <w:proofErr w:type="spellEnd"/>
      <w:r>
        <w:rPr>
          <w:rFonts w:ascii="Times New Roman" w:hAnsi="Times New Roman"/>
          <w:sz w:val="20"/>
        </w:rPr>
        <w:t xml:space="preserve"> powinien być zgodny z kierunkiem spadku kanału zbiorczego,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włączenie </w:t>
      </w:r>
      <w:proofErr w:type="spellStart"/>
      <w:r>
        <w:rPr>
          <w:rFonts w:ascii="Times New Roman" w:hAnsi="Times New Roman"/>
          <w:sz w:val="20"/>
        </w:rPr>
        <w:t>przykanalika</w:t>
      </w:r>
      <w:proofErr w:type="spellEnd"/>
      <w:r>
        <w:rPr>
          <w:rFonts w:ascii="Times New Roman" w:hAnsi="Times New Roman"/>
          <w:sz w:val="20"/>
        </w:rPr>
        <w:t xml:space="preserve"> do kanału powinno być wykonane pod kątem min. 45</w:t>
      </w:r>
      <w:r>
        <w:rPr>
          <w:rFonts w:ascii="Times New Roman" w:hAnsi="Times New Roman"/>
          <w:sz w:val="20"/>
          <w:vertAlign w:val="superscript"/>
        </w:rPr>
        <w:t>o</w:t>
      </w:r>
      <w:r>
        <w:rPr>
          <w:rFonts w:ascii="Times New Roman" w:hAnsi="Times New Roman"/>
          <w:sz w:val="20"/>
        </w:rPr>
        <w:t>, max. 90</w:t>
      </w:r>
      <w:r>
        <w:rPr>
          <w:rFonts w:ascii="Times New Roman" w:hAnsi="Times New Roman"/>
          <w:sz w:val="20"/>
          <w:vertAlign w:val="superscript"/>
        </w:rPr>
        <w:t>o</w:t>
      </w:r>
      <w:r>
        <w:rPr>
          <w:rFonts w:ascii="Times New Roman" w:hAnsi="Times New Roman"/>
          <w:sz w:val="20"/>
        </w:rPr>
        <w:t xml:space="preserve"> (optymalnym 60</w:t>
      </w:r>
      <w:r>
        <w:rPr>
          <w:rFonts w:ascii="Times New Roman" w:hAnsi="Times New Roman"/>
          <w:sz w:val="20"/>
          <w:vertAlign w:val="superscript"/>
        </w:rPr>
        <w:t>o</w:t>
      </w:r>
      <w:r>
        <w:rPr>
          <w:rFonts w:ascii="Times New Roman" w:hAnsi="Times New Roman"/>
          <w:sz w:val="20"/>
        </w:rPr>
        <w:t>),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włączenie </w:t>
      </w:r>
      <w:proofErr w:type="spellStart"/>
      <w:r>
        <w:rPr>
          <w:rFonts w:ascii="Times New Roman" w:hAnsi="Times New Roman"/>
          <w:sz w:val="20"/>
        </w:rPr>
        <w:t>przykanalika</w:t>
      </w:r>
      <w:proofErr w:type="spellEnd"/>
      <w:r>
        <w:rPr>
          <w:rFonts w:ascii="Times New Roman" w:hAnsi="Times New Roman"/>
          <w:sz w:val="20"/>
        </w:rPr>
        <w:t xml:space="preserve"> do kanału poprzez studzienkę połączeniową należy dokonywać tak, aby wysokość spadku </w:t>
      </w:r>
      <w:proofErr w:type="spellStart"/>
      <w:r>
        <w:rPr>
          <w:rFonts w:ascii="Times New Roman" w:hAnsi="Times New Roman"/>
          <w:sz w:val="20"/>
        </w:rPr>
        <w:t>przykanalika</w:t>
      </w:r>
      <w:proofErr w:type="spellEnd"/>
      <w:r>
        <w:rPr>
          <w:rFonts w:ascii="Times New Roman" w:hAnsi="Times New Roman"/>
          <w:sz w:val="20"/>
        </w:rPr>
        <w:t xml:space="preserve"> nad podłogą studzienki wynosiła max. 50,0 cm. W przypadku konieczności włączenia </w:t>
      </w:r>
      <w:proofErr w:type="spellStart"/>
      <w:r>
        <w:rPr>
          <w:rFonts w:ascii="Times New Roman" w:hAnsi="Times New Roman"/>
          <w:sz w:val="20"/>
        </w:rPr>
        <w:t>przykanalika</w:t>
      </w:r>
      <w:proofErr w:type="spellEnd"/>
      <w:r>
        <w:rPr>
          <w:rFonts w:ascii="Times New Roman" w:hAnsi="Times New Roman"/>
          <w:sz w:val="20"/>
        </w:rPr>
        <w:t xml:space="preserve"> na wysokości większej należy stosować przepady (kaskady) umieszczone na zewnątrz poza ścianką studzienki,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włączenia </w:t>
      </w:r>
      <w:proofErr w:type="spellStart"/>
      <w:r>
        <w:rPr>
          <w:rFonts w:ascii="Times New Roman" w:hAnsi="Times New Roman"/>
          <w:sz w:val="20"/>
        </w:rPr>
        <w:t>przykanalików</w:t>
      </w:r>
      <w:proofErr w:type="spellEnd"/>
      <w:r>
        <w:rPr>
          <w:rFonts w:ascii="Times New Roman" w:hAnsi="Times New Roman"/>
          <w:sz w:val="20"/>
        </w:rPr>
        <w:t xml:space="preserve"> z dwóch stron do kanału zbiorczego poprzez wpusty boczne powinny być usytuowane w odległości min. 1,0 m od siebie.</w:t>
      </w:r>
    </w:p>
    <w:p w:rsidR="00880861" w:rsidRDefault="00215BF7" w:rsidP="00E361E5">
      <w:pPr>
        <w:pStyle w:val="StylIwony"/>
        <w:numPr>
          <w:ilvl w:val="12"/>
          <w:numId w:val="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lastRenderedPageBreak/>
        <w:t>5.5.3.</w:t>
      </w:r>
      <w:r>
        <w:rPr>
          <w:rFonts w:ascii="Times New Roman" w:hAnsi="Times New Roman"/>
          <w:sz w:val="20"/>
        </w:rPr>
        <w:t xml:space="preserve"> Studzienki kanalizacyjne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Jeżeli dokumentacja projektowa nie stanowi inaczej, to należy przestrzegać następujących zasad: Najmniejsze wymiary studzienek rewizyjnych kołowych powinny być zgodne ze średnicami określonymi w tablicy 1.</w:t>
      </w:r>
    </w:p>
    <w:p w:rsidR="00880861" w:rsidRDefault="00880861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Tablica 1. Najmniejsze wymiary studzienek rewizyjnych kołowych</w:t>
      </w:r>
    </w:p>
    <w:p w:rsidR="00880861" w:rsidRDefault="00880861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890"/>
        <w:gridCol w:w="1891"/>
        <w:gridCol w:w="1889"/>
      </w:tblGrid>
      <w:tr w:rsidR="00880861"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0861" w:rsidRDefault="00215BF7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Średnica przewodu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861" w:rsidRDefault="00215BF7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Minimalna średnica studzienki rewizyjnej kołowej (m)</w:t>
            </w:r>
          </w:p>
        </w:tc>
      </w:tr>
      <w:tr w:rsidR="00880861">
        <w:tc>
          <w:tcPr>
            <w:tcW w:w="1771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80861" w:rsidRDefault="00215BF7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odprowadzającego</w:t>
            </w:r>
          </w:p>
          <w:p w:rsidR="00880861" w:rsidRDefault="00215BF7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(m)</w:t>
            </w:r>
          </w:p>
        </w:tc>
        <w:tc>
          <w:tcPr>
            <w:tcW w:w="189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80861" w:rsidRDefault="00215BF7" w:rsidP="00E361E5">
            <w:pPr>
              <w:pStyle w:val="StylIwony"/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przelotowej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80861" w:rsidRDefault="00215BF7" w:rsidP="00E361E5">
            <w:pPr>
              <w:pStyle w:val="StylIwony"/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połączeniowej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80861" w:rsidRDefault="00215BF7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spadowej-kaskadowej</w:t>
            </w:r>
          </w:p>
        </w:tc>
      </w:tr>
      <w:tr w:rsidR="00880861">
        <w:tc>
          <w:tcPr>
            <w:tcW w:w="17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861" w:rsidRDefault="00215BF7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0,20</w:t>
            </w:r>
          </w:p>
        </w:tc>
        <w:tc>
          <w:tcPr>
            <w:tcW w:w="1890" w:type="dxa"/>
          </w:tcPr>
          <w:p w:rsidR="00880861" w:rsidRDefault="00880861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  <w:tcBorders>
              <w:left w:val="single" w:sz="6" w:space="0" w:color="auto"/>
            </w:tcBorders>
          </w:tcPr>
          <w:p w:rsidR="00880861" w:rsidRDefault="00880861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auto"/>
              <w:right w:val="single" w:sz="6" w:space="0" w:color="auto"/>
            </w:tcBorders>
          </w:tcPr>
          <w:p w:rsidR="00880861" w:rsidRDefault="00880861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80861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861" w:rsidRDefault="00215BF7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0,25</w:t>
            </w:r>
          </w:p>
        </w:tc>
        <w:tc>
          <w:tcPr>
            <w:tcW w:w="1890" w:type="dxa"/>
          </w:tcPr>
          <w:p w:rsidR="00880861" w:rsidRDefault="00880861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  <w:tcBorders>
              <w:left w:val="single" w:sz="6" w:space="0" w:color="auto"/>
            </w:tcBorders>
          </w:tcPr>
          <w:p w:rsidR="00880861" w:rsidRDefault="00215BF7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1,20</w:t>
            </w:r>
          </w:p>
        </w:tc>
        <w:tc>
          <w:tcPr>
            <w:tcW w:w="1889" w:type="dxa"/>
            <w:tcBorders>
              <w:left w:val="single" w:sz="6" w:space="0" w:color="auto"/>
              <w:right w:val="single" w:sz="6" w:space="0" w:color="auto"/>
            </w:tcBorders>
          </w:tcPr>
          <w:p w:rsidR="00880861" w:rsidRDefault="00880861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80861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861" w:rsidRDefault="00215BF7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0,30</w:t>
            </w:r>
          </w:p>
        </w:tc>
        <w:tc>
          <w:tcPr>
            <w:tcW w:w="1890" w:type="dxa"/>
          </w:tcPr>
          <w:p w:rsidR="00880861" w:rsidRDefault="00215BF7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1,20</w:t>
            </w:r>
          </w:p>
        </w:tc>
        <w:tc>
          <w:tcPr>
            <w:tcW w:w="1891" w:type="dxa"/>
            <w:tcBorders>
              <w:left w:val="single" w:sz="6" w:space="0" w:color="auto"/>
              <w:bottom w:val="single" w:sz="6" w:space="0" w:color="auto"/>
            </w:tcBorders>
          </w:tcPr>
          <w:p w:rsidR="00880861" w:rsidRDefault="00880861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auto"/>
              <w:right w:val="single" w:sz="6" w:space="0" w:color="auto"/>
            </w:tcBorders>
          </w:tcPr>
          <w:p w:rsidR="00880861" w:rsidRDefault="00215BF7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1,20</w:t>
            </w:r>
          </w:p>
        </w:tc>
      </w:tr>
      <w:tr w:rsidR="00880861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861" w:rsidRDefault="00215BF7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0,40</w:t>
            </w:r>
          </w:p>
        </w:tc>
        <w:tc>
          <w:tcPr>
            <w:tcW w:w="1890" w:type="dxa"/>
            <w:tcBorders>
              <w:bottom w:val="single" w:sz="6" w:space="0" w:color="auto"/>
            </w:tcBorders>
          </w:tcPr>
          <w:p w:rsidR="00880861" w:rsidRDefault="00880861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  <w:tcBorders>
              <w:left w:val="single" w:sz="6" w:space="0" w:color="auto"/>
            </w:tcBorders>
          </w:tcPr>
          <w:p w:rsidR="00880861" w:rsidRDefault="00880861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861" w:rsidRDefault="00880861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80861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861" w:rsidRDefault="00215BF7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0,50</w:t>
            </w:r>
          </w:p>
        </w:tc>
        <w:tc>
          <w:tcPr>
            <w:tcW w:w="1890" w:type="dxa"/>
          </w:tcPr>
          <w:p w:rsidR="00880861" w:rsidRDefault="00880861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  <w:tcBorders>
              <w:left w:val="single" w:sz="6" w:space="0" w:color="auto"/>
            </w:tcBorders>
          </w:tcPr>
          <w:p w:rsidR="00880861" w:rsidRDefault="00215BF7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1,40</w:t>
            </w:r>
          </w:p>
        </w:tc>
        <w:tc>
          <w:tcPr>
            <w:tcW w:w="1889" w:type="dxa"/>
            <w:tcBorders>
              <w:left w:val="single" w:sz="6" w:space="0" w:color="auto"/>
              <w:right w:val="single" w:sz="6" w:space="0" w:color="auto"/>
            </w:tcBorders>
          </w:tcPr>
          <w:p w:rsidR="00880861" w:rsidRDefault="00880861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80861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861" w:rsidRDefault="00215BF7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0,60</w:t>
            </w:r>
          </w:p>
        </w:tc>
        <w:tc>
          <w:tcPr>
            <w:tcW w:w="1890" w:type="dxa"/>
            <w:tcBorders>
              <w:bottom w:val="single" w:sz="6" w:space="0" w:color="auto"/>
            </w:tcBorders>
          </w:tcPr>
          <w:p w:rsidR="00880861" w:rsidRDefault="00215BF7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1,40</w:t>
            </w:r>
          </w:p>
        </w:tc>
        <w:tc>
          <w:tcPr>
            <w:tcW w:w="1891" w:type="dxa"/>
            <w:tcBorders>
              <w:left w:val="single" w:sz="6" w:space="0" w:color="auto"/>
              <w:bottom w:val="single" w:sz="6" w:space="0" w:color="auto"/>
            </w:tcBorders>
          </w:tcPr>
          <w:p w:rsidR="00880861" w:rsidRDefault="00880861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861" w:rsidRDefault="00215BF7" w:rsidP="00E361E5">
            <w:pPr>
              <w:pStyle w:val="StylIwony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1,40</w:t>
            </w:r>
          </w:p>
        </w:tc>
      </w:tr>
    </w:tbl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Jeżeli dokumentacja projektowa nie stanowi inaczej, to przy wykonywaniu studzienek kanalizacyjnych należy przestrzegać następujących zasad: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studzienki przelotowe powinny być lokalizowane na odcinkach prostych kanałów w odpowiednich odległościach (max. 50 m przy średnicach kanału do 0,50 m i 70 m przy średnicach powyżej 0,50 m) lub na zmianie kierunku kanału,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studzienki połączeniowe powinny być lokalizowane na połączeniu jednego lub dwóch kanałów bocznych,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wszystkie kanały w studzienkach należy łączyć oś w oś (w studzienkach krytych),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studzienki należy wykonywać na uprzednio wzmocnionym (warstwą tłucznia lub żwiru) dnie wykopu i przygotowanym fundamencie betonowym,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studzienki wykonywać należy zasadniczo w wykopie szerokoprzestrzennym. Natomiast w trudnych warunkach gruntowych (przy występowaniu wody gruntowej, kurzawki itp.) w wykopie wzmocnionym,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przypadku gdy różnica rzędnych dna kanałów w studzience przekracza 0,50 m należy stosować studzienki spadowe-kaskadowe,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studzienki kaskadowe zlokalizowane na kanałach o średnicy powyżej 0,40 m powinny mieć przelew o kształcie i wymiarach uzasadnionych obliczeniami hydraulicznymi. Natomiast studzienki zlokalizowane na kanałach o średnicy do 0,40 m włącznie powinny mieć spad w postaci rury pionowej usytuowanej na zewnątrz studzienki. Różnica poziomów przy tym rozwiązaniu nie powinna przekraczać 4,0 m.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Sposób wykonania studzienek (przelotowych, połączeniowych i kaskadowych) przedstawiony jest w Katalogu Budownictwa oznaczonego symbolem KB-4.12.1 (7, 6, 8) [22], a ponadto w „Katalogu powtarzalnych elementów drogowych” opracowanym przez „</w:t>
      </w:r>
      <w:proofErr w:type="spellStart"/>
      <w:r>
        <w:rPr>
          <w:rFonts w:ascii="Times New Roman" w:hAnsi="Times New Roman"/>
          <w:sz w:val="20"/>
        </w:rPr>
        <w:t>Transprojekt</w:t>
      </w:r>
      <w:proofErr w:type="spellEnd"/>
      <w:r>
        <w:rPr>
          <w:rFonts w:ascii="Times New Roman" w:hAnsi="Times New Roman"/>
          <w:sz w:val="20"/>
        </w:rPr>
        <w:t>” Warszawa [23].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Studzienki rewizyjne składają się z następujących części: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komory roboczej,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komina włazowego,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dna studzienki,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włazu kanałowego,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stopni </w:t>
      </w:r>
      <w:proofErr w:type="spellStart"/>
      <w:r>
        <w:rPr>
          <w:rFonts w:ascii="Times New Roman" w:hAnsi="Times New Roman"/>
          <w:sz w:val="20"/>
        </w:rPr>
        <w:t>złazowych</w:t>
      </w:r>
      <w:proofErr w:type="spellEnd"/>
      <w:r>
        <w:rPr>
          <w:rFonts w:ascii="Times New Roman" w:hAnsi="Times New Roman"/>
          <w:sz w:val="20"/>
        </w:rPr>
        <w:t>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Komora robocza powinna mieć wysokość minimum 2,0 m. W przypadku studzienek płytkich (kiedy głębokość ułożenia kanału oraz warunki ukształtowania terenu nie pozwalają zapewnić ww. wysokości) dopuszcza się wysokość komory roboczej mniejszą niż 2,0 m.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Przejścia rur kanalizacyjnych przez ściany komory należy obudować i uszczelnić materiałem plastycznym ustalonym w dokumentacji projektowej.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Komin włazowy powinien być wykonany z kręgów betonowych lub żelbetowych o średnicy 0,80 m wg BN-86/8971-08 [20]. Posadowienie komina należy wykonać na płycie żelbetowej przejściowej (lub rzadziej na kręgu stożkowym) w takim miejscu, aby pokrywa włazu znajdowała się nad spocznikiem o największej powierzchni.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Studzienki płytkie mogą być wykonane bez kominów włazowych, wówczas bezpośrednio na komorze roboczej należy umieścić płytę pokrywową, a na niej skrzynkę włazową wg PN-H-74051 [9].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Dno studzienki należy wykonać na mokro w formie płyty dennej z wyprofilowaną kinetą.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Kineta w dolnej części (do wysokości równej połowie średnicy kanału) powinna mieć przekrój zgodny z przekrojem kanału, a powyżej przedłużony pionowymi ściankami do poziomu maksymalnego napełnienia </w:t>
      </w:r>
      <w:r>
        <w:rPr>
          <w:rFonts w:ascii="Times New Roman" w:hAnsi="Times New Roman"/>
          <w:sz w:val="20"/>
        </w:rPr>
        <w:lastRenderedPageBreak/>
        <w:t>kanału. Przy zmianie kierunku trasy kanału kineta powinna mieć kształt łuku stycznego do kierunku kanału, natomiast w przypadku zmiany średnicy kanału powinna ona stanowić przejście z jednego wymiaru w drugi.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Dno studzienki powinno mieć spadek co najmniej 3 </w:t>
      </w:r>
      <w:r>
        <w:rPr>
          <w:rFonts w:ascii="Times New Roman" w:hAnsi="Times New Roman"/>
          <w:sz w:val="20"/>
        </w:rPr>
        <w:sym w:font="Bookman Old Style" w:char="2030"/>
      </w:r>
      <w:r>
        <w:rPr>
          <w:rFonts w:ascii="Times New Roman" w:hAnsi="Times New Roman"/>
          <w:sz w:val="20"/>
        </w:rPr>
        <w:t xml:space="preserve"> w kierunku kinety.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Studzienki usytuowane w korpusach drogi (lub innych miejscach narażonych na obciążenia dynamiczne)powinny mieć właz typu ciężkiego wg PN-H-74051-02 [11]. W innych przypadkach można stosować włazy typu lekkiego wg PN-H-74051-01 [10].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Poziom włazu w powierzchni utwardzonej powinien być z nią równy, natomiast w trawnikach i zieleńcach górna krawędź włazu powinna znajdować się na wysokości min.            8 cm ponad poziomem  terenu.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W ścianie komory roboczej oraz komina włazowego należy zamontować mijankowo stopnie </w:t>
      </w:r>
      <w:proofErr w:type="spellStart"/>
      <w:r>
        <w:rPr>
          <w:rFonts w:ascii="Times New Roman" w:hAnsi="Times New Roman"/>
          <w:sz w:val="20"/>
        </w:rPr>
        <w:t>złazowe</w:t>
      </w:r>
      <w:proofErr w:type="spellEnd"/>
      <w:r>
        <w:rPr>
          <w:rFonts w:ascii="Times New Roman" w:hAnsi="Times New Roman"/>
          <w:sz w:val="20"/>
        </w:rPr>
        <w:t xml:space="preserve"> w dwóch rzędach, w odległościach pionowych 0,30 m i w odległości poziomej osi stopni 0,30 m.</w:t>
      </w:r>
    </w:p>
    <w:p w:rsidR="00880861" w:rsidRDefault="00215BF7" w:rsidP="00E361E5">
      <w:pPr>
        <w:pStyle w:val="StylIwony"/>
        <w:numPr>
          <w:ilvl w:val="12"/>
          <w:numId w:val="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5.5.4.</w:t>
      </w:r>
      <w:r>
        <w:rPr>
          <w:rFonts w:ascii="Times New Roman" w:hAnsi="Times New Roman"/>
          <w:sz w:val="20"/>
        </w:rPr>
        <w:t xml:space="preserve"> Komory przelotowe i połączeniowe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Dla kanałów o średnicy 0,8 m i większych należy stosować komory przelotowe i połączeniowe projektowane indywidualnie, złożone z następujących części: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komory roboczej,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płyty stropowej nad komorą,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komina włazowego średnicy 0,8 m,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płyty pod właz,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włazu typu ciężkiego średnicy 0,6 m.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Podstawowe wymagania dla komór roboczych: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wysokość mierzona od półki-spocznika do płyty stropowej powinna wynosić od 1,80 do 2,0 m,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długość mierzona wzdłuż przepływu min. 1,20 m,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szerokość należy przyjmować jako równą: szerokość kanału zbiorczego plus szerokość półek po obu stronach kanału; minimalny wymiar półki po stronie włazu powinien wynosić 0,50 m, zaś po stronie przeciwnej 0,30 m,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wymiary w planie dla komór połączeniowych uzależnione są ponadto od wielkości kanałów i od promieni kinet, które należy przyjmować dla kanałów bocznych o przekroju do 0,40 m równe 0,75 m, a ponad 0,40 m - równe 1,50 m.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Komory przelotowe powinny być lokalizowane na odcinkach prostych kanałów w odległościach do 100 m oraz przy zmianie kierunku kanału.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Komory połączeniowe powinny być zlokalizowane na połączeniu jednego lub dwóch kanałów bocznych.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Wykonanie połączenia kanałów, komina włazowego i kinet podano w pkt 5.5.3.</w:t>
      </w:r>
    </w:p>
    <w:p w:rsidR="00880861" w:rsidRDefault="00215BF7" w:rsidP="00E361E5">
      <w:pPr>
        <w:pStyle w:val="StylIwony"/>
        <w:numPr>
          <w:ilvl w:val="12"/>
          <w:numId w:val="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5.5.5.</w:t>
      </w:r>
      <w:r>
        <w:rPr>
          <w:rFonts w:ascii="Times New Roman" w:hAnsi="Times New Roman"/>
          <w:sz w:val="20"/>
        </w:rPr>
        <w:t xml:space="preserve"> Komory kaskadowe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Komory kaskadowe stosuje się na połączeniach kanałów o średnicy od 0,60 m, przy dużych różnicach poziomów w celu uniknięcia przekroczenia dopuszczalnych spadków (i prędkości wody) oraz nieekonomicznego zagłębienia kanałów.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Jeżeli dokumentacja projektowa nie stanowi inaczej, to należy przestrzegać następujących zasad: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długość komory </w:t>
      </w:r>
      <w:proofErr w:type="spellStart"/>
      <w:r>
        <w:rPr>
          <w:rFonts w:ascii="Times New Roman" w:hAnsi="Times New Roman"/>
          <w:sz w:val="20"/>
        </w:rPr>
        <w:t>przepadowej</w:t>
      </w:r>
      <w:proofErr w:type="spellEnd"/>
      <w:r>
        <w:rPr>
          <w:rFonts w:ascii="Times New Roman" w:hAnsi="Times New Roman"/>
          <w:sz w:val="20"/>
        </w:rPr>
        <w:t xml:space="preserve"> zależy od przepływu oraz od różnicy poziomów kanału dolnego i górnego,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szerokość komory zależy od szerokości kanałów dopływowego i odpływowego oraz przejścia kontrolnego z pomostu górnego do pomostu dolnego (0,80 m); wymiary pomostów powinny wynosić 0,80 x 0,70 m,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pomost górny należy wykonać w odległości min. 1,80 m od płyty stropowej do osi kanału dopływowego,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nad pomostem górnym i dolnym należy przewidzieć oddzielny komin włazowy,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pomost górny i schody należy od strony kaskady zabezpieczyć barierą wysokości min. 1,10 m.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Kominy włazowe należy wykonać tak jak podano w pkt 5.5.3.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Zasady łączenia kanałów w dnie komory i wykonania kinet podano w pkt 5.5.3.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Komory kaskadowe należy wykonywać jak komory w punkcie 5.5.4 w wykopach szerokoprzestrzennych i, w zależności od potrzeb, odpowiednio wzmocnionych.</w:t>
      </w:r>
    </w:p>
    <w:p w:rsidR="00880861" w:rsidRDefault="00215BF7" w:rsidP="00E361E5">
      <w:pPr>
        <w:pStyle w:val="StylIwony"/>
        <w:numPr>
          <w:ilvl w:val="12"/>
          <w:numId w:val="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5.5.6.</w:t>
      </w:r>
      <w:r>
        <w:rPr>
          <w:rFonts w:ascii="Times New Roman" w:hAnsi="Times New Roman"/>
          <w:sz w:val="20"/>
        </w:rPr>
        <w:t xml:space="preserve"> Studzienki </w:t>
      </w:r>
      <w:proofErr w:type="spellStart"/>
      <w:r>
        <w:rPr>
          <w:rFonts w:ascii="Times New Roman" w:hAnsi="Times New Roman"/>
          <w:sz w:val="20"/>
        </w:rPr>
        <w:t>bezwłazowe</w:t>
      </w:r>
      <w:proofErr w:type="spellEnd"/>
      <w:r>
        <w:rPr>
          <w:rFonts w:ascii="Times New Roman" w:hAnsi="Times New Roman"/>
          <w:sz w:val="20"/>
        </w:rPr>
        <w:t xml:space="preserve"> - ślepe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Minimalny wymiar studzienki w planie wynosi 0,80 m. Wszystkie kanały w tych studzienkach należy łączyć sklepieniami.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Studzienki </w:t>
      </w:r>
      <w:proofErr w:type="spellStart"/>
      <w:r>
        <w:rPr>
          <w:rFonts w:ascii="Times New Roman" w:hAnsi="Times New Roman"/>
          <w:sz w:val="20"/>
        </w:rPr>
        <w:t>posadawia</w:t>
      </w:r>
      <w:proofErr w:type="spellEnd"/>
      <w:r>
        <w:rPr>
          <w:rFonts w:ascii="Times New Roman" w:hAnsi="Times New Roman"/>
          <w:sz w:val="20"/>
        </w:rPr>
        <w:t xml:space="preserve"> się na podsypce z piasku grubości 7 cm, po ułożeniu kanału.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 płycie dennej należy wyprofilować kinetę zgodnie z przekrojem kanału.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Przy zmianie kierunku trasy kanału kineta powinna mieć kształt łuku stycznego do kierunku kanału, natomiast w przypadku zmiany średnicy kanału powinna stanowić przejście z jednego wymiaru w drugi. Dno studzienki powinno mieć spadek co najmniej          3 % w kierunku kinety.</w:t>
      </w:r>
    </w:p>
    <w:p w:rsidR="00880861" w:rsidRDefault="00880861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</w:p>
    <w:p w:rsidR="00880861" w:rsidRDefault="00215BF7" w:rsidP="00E361E5">
      <w:pPr>
        <w:pStyle w:val="StylIwony"/>
        <w:numPr>
          <w:ilvl w:val="12"/>
          <w:numId w:val="0"/>
        </w:numPr>
        <w:spacing w:before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5.5.7.</w:t>
      </w:r>
      <w:r>
        <w:rPr>
          <w:rFonts w:ascii="Times New Roman" w:hAnsi="Times New Roman"/>
          <w:sz w:val="20"/>
        </w:rPr>
        <w:t xml:space="preserve"> Studzienki ściekowe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Studzienki ściekowe, przeznaczone do odprowadzania wód opadowych z jezdni dróg i placów, powinny być z wpustem ulicznym żeliwnym i osadnikiem.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Podstawowe wymiary studzienek powinny wynosić: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głębokość studzienki od wierzchu skrzynki wpustu do dna wylotu </w:t>
      </w:r>
      <w:proofErr w:type="spellStart"/>
      <w:r>
        <w:rPr>
          <w:rFonts w:ascii="Times New Roman" w:hAnsi="Times New Roman"/>
          <w:sz w:val="20"/>
        </w:rPr>
        <w:t>przykanalika</w:t>
      </w:r>
      <w:proofErr w:type="spellEnd"/>
      <w:r>
        <w:rPr>
          <w:rFonts w:ascii="Times New Roman" w:hAnsi="Times New Roman"/>
          <w:sz w:val="20"/>
        </w:rPr>
        <w:t xml:space="preserve"> 1,65 m (wyjątkowo - min. 1,50 m i max. 2,05 m),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głębokość osadnika 0,95 m,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średnica osadnika (studzienki) 0,50 m.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Krata ściekowa wpustu powinna być usytuowana w ścieku jezdni, przy czym wierzch kraty powinien być usytuowany 2 cm poniżej ścieku jezdni.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Lokalizacja studzienek wynika z rozwiązania drogowego.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Liczba studzienek ściekowych i ich rozmieszczenie uzależnione jest przede wszystkim od wielkości odwadnianej powierzchni jezdni i jej spadku podłużnego. Należy przyjmować, że na jedną studzienkę powinno przypadać od 800 do 1000 m</w:t>
      </w: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z w:val="20"/>
        </w:rPr>
        <w:t xml:space="preserve"> nawierzchni szczelnej.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Rozstaw wpustów przy pochyleniu podłużnym ścieku do 3 </w:t>
      </w:r>
      <w:r>
        <w:rPr>
          <w:rFonts w:ascii="Times New Roman" w:hAnsi="Times New Roman"/>
          <w:sz w:val="20"/>
        </w:rPr>
        <w:sym w:font="Bookman Old Style" w:char="2030"/>
      </w:r>
      <w:r>
        <w:rPr>
          <w:rFonts w:ascii="Times New Roman" w:hAnsi="Times New Roman"/>
          <w:sz w:val="20"/>
        </w:rPr>
        <w:t xml:space="preserve"> powinien wynosić od 40 do 50 m; od 3 do 5 </w:t>
      </w:r>
      <w:r>
        <w:rPr>
          <w:rFonts w:ascii="Times New Roman" w:hAnsi="Times New Roman"/>
          <w:sz w:val="20"/>
        </w:rPr>
        <w:sym w:font="Bookman Old Style" w:char="2030"/>
      </w:r>
      <w:r>
        <w:rPr>
          <w:rFonts w:ascii="Times New Roman" w:hAnsi="Times New Roman"/>
          <w:sz w:val="20"/>
        </w:rPr>
        <w:t xml:space="preserve"> powinien wynosić od 50 do 70 m; od 5 do 10 </w:t>
      </w:r>
      <w:r>
        <w:rPr>
          <w:rFonts w:ascii="Times New Roman" w:hAnsi="Times New Roman"/>
          <w:sz w:val="20"/>
        </w:rPr>
        <w:sym w:font="Bookman Old Style" w:char="2030"/>
      </w:r>
      <w:r>
        <w:rPr>
          <w:rFonts w:ascii="Times New Roman" w:hAnsi="Times New Roman"/>
          <w:sz w:val="20"/>
        </w:rPr>
        <w:t xml:space="preserve"> - od 70 do 100 m.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Wpusty uliczne na skrzyżowaniach ulic należy rozmieszczać przy krawężnikach prostych w odległości minimum 2,0 m od zakończenia łuku krawężnika.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Przy umieszczeniu kratek ściekowych bezpośrednio w nawierzchni, wierzch kraty powinien znajdować się 0,5 cm poniżej poziomu warstwy ścieralnej.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Każdy wpust powinien być podłączony do kanału za pośrednictwem studzienki rewizyjnej połączeniowej, studzienki krytej (tzw. ślepej) lub wyjątkowo za pomocą wpustu bocznego.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Wpustów deszczowych nie należy sprzęgać. Gdy zachodzi konieczność zwiększenia powierzchni spływu, dopuszcza się w wyjątkowych przypadkach stosowanie wpustów podwójnych.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W przypadkach kolizyjnych, gdy zachodzi konieczność usytuowania wpustu nad istniejącymi urządzeniami podziemnymi, można studzienkę ściekową </w:t>
      </w:r>
      <w:proofErr w:type="spellStart"/>
      <w:r>
        <w:rPr>
          <w:rFonts w:ascii="Times New Roman" w:hAnsi="Times New Roman"/>
          <w:sz w:val="20"/>
        </w:rPr>
        <w:t>wypłycić</w:t>
      </w:r>
      <w:proofErr w:type="spellEnd"/>
      <w:r>
        <w:rPr>
          <w:rFonts w:ascii="Times New Roman" w:hAnsi="Times New Roman"/>
          <w:sz w:val="20"/>
        </w:rPr>
        <w:t xml:space="preserve"> do min. 0,60 m nie stosując osadnika. Osadnik natomiast powinien być ustawiony poza kolizyjnym urządzeniem i połączony </w:t>
      </w:r>
      <w:proofErr w:type="spellStart"/>
      <w:r>
        <w:rPr>
          <w:rFonts w:ascii="Times New Roman" w:hAnsi="Times New Roman"/>
          <w:sz w:val="20"/>
        </w:rPr>
        <w:t>przykanalikiem</w:t>
      </w:r>
      <w:proofErr w:type="spellEnd"/>
      <w:r>
        <w:rPr>
          <w:rFonts w:ascii="Times New Roman" w:hAnsi="Times New Roman"/>
          <w:sz w:val="20"/>
        </w:rPr>
        <w:t xml:space="preserve"> ze studzienką, jak również z kanałem zbiorczym. Odległość osadnika od krawężnika jezdni nie powinna przekraczać 3,0 m.</w:t>
      </w:r>
    </w:p>
    <w:p w:rsidR="00880861" w:rsidRDefault="00215BF7" w:rsidP="00E361E5">
      <w:pPr>
        <w:pStyle w:val="StylIwony"/>
        <w:numPr>
          <w:ilvl w:val="12"/>
          <w:numId w:val="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5.5.8.</w:t>
      </w:r>
      <w:r>
        <w:rPr>
          <w:rFonts w:ascii="Times New Roman" w:hAnsi="Times New Roman"/>
          <w:sz w:val="20"/>
        </w:rPr>
        <w:t xml:space="preserve"> Izolacje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Rury betonowe i żelbetowe użyte do budowy kanalizacji powinny być zabezpieczone przed korozją, zgodnie z zasadami zawartymi w „Instrukcji zabezpieczania przed korozją konstrukcji betonowych” opracowanej przez Instytut Techniki Budowlanej w 1986 r. [21].</w:t>
      </w:r>
    </w:p>
    <w:p w:rsidR="00880861" w:rsidRDefault="00215BF7" w:rsidP="00E361E5">
      <w:pPr>
        <w:pStyle w:val="tekstost"/>
        <w:numPr>
          <w:ilvl w:val="12"/>
          <w:numId w:val="0"/>
        </w:numPr>
      </w:pPr>
      <w:r>
        <w:tab/>
        <w:t>Zabezpieczenie rur kanałowych polega na powleczeniu ich zewnętrznej i wewnętrznej powierzchni warstwą izolacyjną asfaltową, posiadającą aprobatę techniczną, wydaną przez upoważnioną jednostkę.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Studzienki zabezpiecza się przez posmarowanie z zewnątrz izolacją bitumiczną.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Dopuszcza się stosowanie innego środka izolacyjnego uzgodnionego z Inżynierem.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 środowisku słabo agresywnym, niezależnie od czynnika agresji, studzienki należy zabezpieczyć przez zagruntowanie izolacją asfaltową oraz trzykrotne posmarowanie lepikiem asfaltowym stosowanym na gorąco wg PN-C-96177 [8].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 środowisku silnie agresywnym (z uwagi na dużą różnorodność i bardzo duży przedział natężenia czynnika agresji) sposób zabezpieczenia rur przed korozją Wykonawca uzgodni z Inżynierem.</w:t>
      </w:r>
    </w:p>
    <w:p w:rsidR="00880861" w:rsidRDefault="00215BF7" w:rsidP="00E361E5">
      <w:pPr>
        <w:pStyle w:val="StylIwony"/>
        <w:numPr>
          <w:ilvl w:val="12"/>
          <w:numId w:val="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5.5.9.</w:t>
      </w:r>
      <w:r>
        <w:rPr>
          <w:rFonts w:ascii="Times New Roman" w:hAnsi="Times New Roman"/>
          <w:sz w:val="20"/>
        </w:rPr>
        <w:t xml:space="preserve"> Zasypanie wykopów i ich zagęszczenie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 xml:space="preserve">Zasypywanie rur w wykopie należy prowadzić warstwami grubości 20 cm. Materiał </w:t>
      </w:r>
      <w:proofErr w:type="spellStart"/>
      <w:r>
        <w:rPr>
          <w:rFonts w:ascii="Times New Roman" w:hAnsi="Times New Roman"/>
          <w:sz w:val="20"/>
        </w:rPr>
        <w:t>zasypkowy</w:t>
      </w:r>
      <w:proofErr w:type="spellEnd"/>
      <w:r>
        <w:rPr>
          <w:rFonts w:ascii="Times New Roman" w:hAnsi="Times New Roman"/>
          <w:sz w:val="20"/>
        </w:rPr>
        <w:t xml:space="preserve"> powinien być równomiernie układany i zagęszczany po obu stronach przewodu. Wskaźnik zagęszczenia powinien być zgodny z określonym w SST.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Rodzaj gruntu do zasypywania wykopów Wykonawca uzgodni z Inżynierem.</w:t>
      </w:r>
    </w:p>
    <w:p w:rsidR="00880861" w:rsidRDefault="00215BF7" w:rsidP="00E361E5">
      <w:pPr>
        <w:pStyle w:val="Nagwek1"/>
        <w:numPr>
          <w:ilvl w:val="12"/>
          <w:numId w:val="0"/>
        </w:numPr>
      </w:pPr>
      <w:bookmarkStart w:id="8" w:name="_Toc423928993"/>
      <w:r>
        <w:t>6. KONTROLA JAKOŚCI ROBÓT</w:t>
      </w:r>
      <w:bookmarkEnd w:id="8"/>
    </w:p>
    <w:p w:rsidR="00880861" w:rsidRDefault="00215BF7" w:rsidP="00E361E5">
      <w:pPr>
        <w:pStyle w:val="Nagwek2"/>
        <w:numPr>
          <w:ilvl w:val="12"/>
          <w:numId w:val="0"/>
        </w:numPr>
      </w:pPr>
      <w:r>
        <w:t>6.1. Ogólne zasady kontroli jakości robót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Ogólne zasady kontroli jakości robót podano w SST D-M-00.00.00 „Wymagania ogólne” pkt 6.</w:t>
      </w:r>
    </w:p>
    <w:p w:rsidR="00880861" w:rsidRDefault="00215BF7" w:rsidP="00E361E5">
      <w:pPr>
        <w:pStyle w:val="Nagwek2"/>
        <w:numPr>
          <w:ilvl w:val="12"/>
          <w:numId w:val="0"/>
        </w:numPr>
      </w:pPr>
      <w:r>
        <w:t>6.2. Kontrola, pomiary i badania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6.2.1.</w:t>
      </w:r>
      <w:r>
        <w:rPr>
          <w:rFonts w:ascii="Times New Roman" w:hAnsi="Times New Roman"/>
          <w:sz w:val="20"/>
        </w:rPr>
        <w:t xml:space="preserve"> Badania przed przystąpieniem do robót</w:t>
      </w:r>
    </w:p>
    <w:p w:rsidR="00880861" w:rsidRDefault="00215BF7" w:rsidP="00E361E5">
      <w:pPr>
        <w:pStyle w:val="StylIwony"/>
        <w:numPr>
          <w:ilvl w:val="12"/>
          <w:numId w:val="0"/>
        </w:num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ab/>
        <w:t>Przed przystąpieniem do robót Wykonawca powinien wykonać badania materiałów do betonu i zapraw i ustalić receptę.</w:t>
      </w:r>
    </w:p>
    <w:p w:rsidR="00880861" w:rsidRDefault="00215BF7" w:rsidP="00E361E5">
      <w:pPr>
        <w:pStyle w:val="StylIwony"/>
        <w:numPr>
          <w:ilvl w:val="12"/>
          <w:numId w:val="0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6.2.2.</w:t>
      </w:r>
      <w:r>
        <w:rPr>
          <w:rFonts w:ascii="Times New Roman" w:hAnsi="Times New Roman"/>
          <w:sz w:val="20"/>
        </w:rPr>
        <w:t xml:space="preserve"> Kontrola, pomiary i badania w czasie robót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Wykonawca jest zobowiązany do stałej i systematycznej kontroli prowadzonych robót w zakresie i z częstotliwością określoną w niniejszej SST i zaakceptowaną przez Inżyniera.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 szczególności kontrola powinna obejmować: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sprawdzenie rzędnych założonych ław celowniczych w nawiązaniu do podanych stałych punktów wysokościowych z dokładnością do 1 cm,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badanie zabezpieczenia wykopów przed zalaniem wodą,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badanie i pomiary szerokości, grubości i zagęszczenia wykonanej warstwy podłoża z kruszywa mineralnego lub betonu,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badanie odchylenia osi kolektora,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sprawdzenie zgodności z dokumentacją projektową założenia przewodów i studzienek,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badanie odchylenia spadku kolektora deszczowego,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sprawdzenie prawidłowości ułożenia przewodów,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sprawdzenie prawidłowości uszczelniania przewodów,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badanie wskaźników zagęszczenia poszczególnych warstw zasypu,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sprawdzenie rzędnych posadowienia studzienek ściekowych (kratek) i pokryw włazowych,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sprawdzenie zabezpieczenia przed korozją.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6.2.3.</w:t>
      </w:r>
      <w:r>
        <w:rPr>
          <w:rFonts w:ascii="Times New Roman" w:hAnsi="Times New Roman"/>
          <w:sz w:val="20"/>
        </w:rPr>
        <w:t xml:space="preserve"> Dopuszczalne tolerancje i wymagania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odchylenie odległości krawędzi wykopu w dnie od ustalonej w planie osi wykopu nie powinno wynosić więcej niż </w:t>
      </w:r>
      <w:r>
        <w:rPr>
          <w:rFonts w:ascii="Times New Roman" w:hAnsi="Times New Roman"/>
          <w:sz w:val="20"/>
        </w:rPr>
        <w:sym w:font="Symbol" w:char="F0B1"/>
      </w:r>
      <w:r>
        <w:rPr>
          <w:rFonts w:ascii="Times New Roman" w:hAnsi="Times New Roman"/>
          <w:sz w:val="20"/>
        </w:rPr>
        <w:t xml:space="preserve"> 5 cm,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odchylenie wymiarów w planie nie powinno być większe niż 0,1 m,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odchylenie grubości warstwy podłoża nie powinno przekraczać </w:t>
      </w:r>
      <w:r>
        <w:rPr>
          <w:rFonts w:ascii="Times New Roman" w:hAnsi="Times New Roman"/>
          <w:sz w:val="20"/>
        </w:rPr>
        <w:sym w:font="Symbol" w:char="F0B1"/>
      </w:r>
      <w:r>
        <w:rPr>
          <w:rFonts w:ascii="Times New Roman" w:hAnsi="Times New Roman"/>
          <w:sz w:val="20"/>
        </w:rPr>
        <w:t xml:space="preserve"> 3 cm,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odchylenie szerokości warstwy podłoża nie powinno przekraczać </w:t>
      </w:r>
      <w:r>
        <w:rPr>
          <w:rFonts w:ascii="Times New Roman" w:hAnsi="Times New Roman"/>
          <w:sz w:val="20"/>
        </w:rPr>
        <w:sym w:font="Symbol" w:char="F0B1"/>
      </w:r>
      <w:r>
        <w:rPr>
          <w:rFonts w:ascii="Times New Roman" w:hAnsi="Times New Roman"/>
          <w:sz w:val="20"/>
        </w:rPr>
        <w:t xml:space="preserve"> 5 cm,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odchylenie kolektora rurowego w planie, odchylenie odległości osi ułożonego kolektora od osi przewodu ustalonej na ławach celowniczych nie powinna przekraczać </w:t>
      </w:r>
      <w:r>
        <w:rPr>
          <w:rFonts w:ascii="Times New Roman" w:hAnsi="Times New Roman"/>
          <w:sz w:val="20"/>
        </w:rPr>
        <w:sym w:font="Symbol" w:char="F0B1"/>
      </w:r>
      <w:r>
        <w:rPr>
          <w:rFonts w:ascii="Times New Roman" w:hAnsi="Times New Roman"/>
          <w:sz w:val="20"/>
        </w:rPr>
        <w:t xml:space="preserve"> 5 mm,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odchylenie spadku ułożonego kolektora od przewidzianego w projekcie nie powinno przekraczać -5% projektowanego spadku (przy zmniejszonym spadku) i +10% projektowanego spadku (przy zwiększonym spadku),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wskaźnik zagęszczenia zasypki wykopów określony w trzech miejscach na długości 100 m powinien być zgodny z pkt 5.5.9,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rzędne kratek ściekowych i pokryw studzienek powinny być wykonane z dokładnością do </w:t>
      </w:r>
      <w:r>
        <w:rPr>
          <w:rFonts w:ascii="Times New Roman" w:hAnsi="Times New Roman"/>
          <w:sz w:val="20"/>
        </w:rPr>
        <w:sym w:font="Symbol" w:char="F0B1"/>
      </w:r>
      <w:r>
        <w:rPr>
          <w:rFonts w:ascii="Times New Roman" w:hAnsi="Times New Roman"/>
          <w:sz w:val="20"/>
        </w:rPr>
        <w:t xml:space="preserve"> 5 mm.</w:t>
      </w:r>
    </w:p>
    <w:p w:rsidR="00880861" w:rsidRDefault="00215BF7" w:rsidP="00E361E5">
      <w:pPr>
        <w:pStyle w:val="Nagwek1"/>
        <w:numPr>
          <w:ilvl w:val="12"/>
          <w:numId w:val="0"/>
        </w:numPr>
      </w:pPr>
      <w:bookmarkStart w:id="9" w:name="_Toc423928994"/>
      <w:r>
        <w:t>7. OBMIAR ROBÓT</w:t>
      </w:r>
      <w:bookmarkEnd w:id="9"/>
    </w:p>
    <w:p w:rsidR="00880861" w:rsidRDefault="00215BF7" w:rsidP="00E361E5">
      <w:pPr>
        <w:pStyle w:val="Nagwek2"/>
        <w:numPr>
          <w:ilvl w:val="12"/>
          <w:numId w:val="0"/>
        </w:numPr>
      </w:pPr>
      <w:r>
        <w:t>7.1. Ogólne zasady obmiaru robót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Ogólne zasady obmiaru robót podano w SST D-M-00.00.00 „Wymagania ogólne” pkt 7.</w:t>
      </w:r>
    </w:p>
    <w:p w:rsidR="00880861" w:rsidRDefault="00215BF7" w:rsidP="00E361E5">
      <w:pPr>
        <w:pStyle w:val="Nagwek2"/>
        <w:numPr>
          <w:ilvl w:val="12"/>
          <w:numId w:val="0"/>
        </w:numPr>
      </w:pPr>
      <w:r>
        <w:t>7.2. Jednostka obmiarowa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Jednostką obmiarową jest m (metr) wykonanej i odebranej kanalizacji.</w:t>
      </w:r>
    </w:p>
    <w:p w:rsidR="00880861" w:rsidRDefault="00215BF7" w:rsidP="00E361E5">
      <w:pPr>
        <w:pStyle w:val="Nagwek1"/>
        <w:numPr>
          <w:ilvl w:val="12"/>
          <w:numId w:val="0"/>
        </w:numPr>
      </w:pPr>
      <w:bookmarkStart w:id="10" w:name="_Toc423928995"/>
      <w:r>
        <w:t>8. ODBIÓR ROBÓT</w:t>
      </w:r>
      <w:bookmarkEnd w:id="10"/>
    </w:p>
    <w:p w:rsidR="00880861" w:rsidRDefault="00215BF7" w:rsidP="00E361E5">
      <w:pPr>
        <w:pStyle w:val="Nagwek2"/>
        <w:numPr>
          <w:ilvl w:val="12"/>
          <w:numId w:val="0"/>
        </w:numPr>
      </w:pPr>
      <w:r>
        <w:t>8.1. Ogólne zasady odbioru robót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Ogólne zasady odbioru robót podano w SST D-M-00.00.00 „Wymagania ogólne” pkt 8.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Roboty uznaje się za wykonane zgodnie z dokumentacją projektową, SST i wymaganiami Inżyniera, jeżeli wszystkie pomiary i badania z zachowaniem tolerancji wg pkt 6 dały wyniki pozytywne.</w:t>
      </w:r>
    </w:p>
    <w:p w:rsidR="00880861" w:rsidRDefault="00215BF7" w:rsidP="00E361E5">
      <w:pPr>
        <w:pStyle w:val="Nagwek2"/>
        <w:numPr>
          <w:ilvl w:val="12"/>
          <w:numId w:val="0"/>
        </w:numPr>
      </w:pPr>
      <w:r>
        <w:t>8.2. Odbiór robót zanikających i ulegających zakryciu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Odbiorowi robót zanikających i ulegających zakryciu podlegają: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roboty montażowe wykonania rur kanałowych i </w:t>
      </w:r>
      <w:proofErr w:type="spellStart"/>
      <w:r>
        <w:rPr>
          <w:rFonts w:ascii="Times New Roman" w:hAnsi="Times New Roman"/>
          <w:sz w:val="20"/>
        </w:rPr>
        <w:t>przykanalika</w:t>
      </w:r>
      <w:proofErr w:type="spellEnd"/>
      <w:r>
        <w:rPr>
          <w:rFonts w:ascii="Times New Roman" w:hAnsi="Times New Roman"/>
          <w:sz w:val="20"/>
        </w:rPr>
        <w:t>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wykonane studzienki ściekowe i kanalizacyjne,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wykonane komory,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wykonana izolacja,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zasypany  zagęszczony wykop.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ab/>
        <w:t>Odbiór robót zanikających powinien być dokonany w czasie umożliwiającym wykonanie korekt i poprawek, bez hamowania ogólnego postępu robót.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Długość odcinka robót ziemnych poddana odbiorowi nie powinna być mniejsza od 50 m.</w:t>
      </w:r>
    </w:p>
    <w:p w:rsidR="00880861" w:rsidRDefault="00215BF7" w:rsidP="00E361E5">
      <w:pPr>
        <w:pStyle w:val="Nagwek1"/>
        <w:numPr>
          <w:ilvl w:val="12"/>
          <w:numId w:val="0"/>
        </w:numPr>
      </w:pPr>
      <w:bookmarkStart w:id="11" w:name="_Toc423928996"/>
      <w:r>
        <w:t>9. PODSTAWA PŁATNOŚCI</w:t>
      </w:r>
      <w:bookmarkEnd w:id="11"/>
    </w:p>
    <w:p w:rsidR="00880861" w:rsidRDefault="00215BF7" w:rsidP="00E361E5">
      <w:pPr>
        <w:pStyle w:val="Nagwek2"/>
        <w:numPr>
          <w:ilvl w:val="12"/>
          <w:numId w:val="0"/>
        </w:numPr>
      </w:pPr>
      <w:r>
        <w:t>9.1. Ogólne ustalenia dotyczące podstawy płatności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Ogólne ustalenia dotyczące podstawy płatności podano w SST D-M-00.00.00 „Wymagania ogólne” pkt 9.</w:t>
      </w:r>
    </w:p>
    <w:p w:rsidR="00880861" w:rsidRDefault="00215BF7" w:rsidP="00E361E5">
      <w:pPr>
        <w:pStyle w:val="Nagwek2"/>
        <w:numPr>
          <w:ilvl w:val="12"/>
          <w:numId w:val="0"/>
        </w:numPr>
      </w:pPr>
      <w:r>
        <w:t>9.2. Cena jednostki obmiarowej</w:t>
      </w:r>
    </w:p>
    <w:p w:rsidR="00880861" w:rsidRDefault="00215BF7" w:rsidP="00E361E5">
      <w:pPr>
        <w:pStyle w:val="StylIwony"/>
        <w:numPr>
          <w:ilvl w:val="12"/>
          <w:numId w:val="0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Studzienki ściekowe – szt., rury PCV – mb, regulacja studzienek – szt. i obejmuje: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oznakowanie robót,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dostawę materiałów,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wykonanie robót przygotowawczych,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wykonanie wykopu w gruncie kat. I-IV wraz z umocnieniem ścian wykopu i jego odwodnienie,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przygotowanie podłoża i fundamentu,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wykonanie sączków,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wykonanie wylotu kolektora,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ułożenie przewodów kanalizacyjnych, </w:t>
      </w:r>
      <w:proofErr w:type="spellStart"/>
      <w:r>
        <w:rPr>
          <w:rFonts w:ascii="Times New Roman" w:hAnsi="Times New Roman"/>
          <w:sz w:val="20"/>
        </w:rPr>
        <w:t>przykanalików</w:t>
      </w:r>
      <w:proofErr w:type="spellEnd"/>
      <w:r>
        <w:rPr>
          <w:rFonts w:ascii="Times New Roman" w:hAnsi="Times New Roman"/>
          <w:sz w:val="20"/>
        </w:rPr>
        <w:t>, studni, studzienek ściekowych,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wykonanie izolacji rur i studzienek,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zasypanie i zagęszczenie wykopu,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przeprowadzenie pomiarów i badań wymaganych w specyfikacji technicznej.</w:t>
      </w:r>
    </w:p>
    <w:p w:rsidR="00880861" w:rsidRDefault="00215BF7" w:rsidP="00E361E5">
      <w:pPr>
        <w:pStyle w:val="StylIwony"/>
        <w:numPr>
          <w:ilvl w:val="0"/>
          <w:numId w:val="2"/>
        </w:numPr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regulacja pionowa studzienek ulicznych.</w:t>
      </w:r>
    </w:p>
    <w:p w:rsidR="00880861" w:rsidRDefault="00215BF7">
      <w:pPr>
        <w:pStyle w:val="Nagwek1"/>
      </w:pPr>
      <w:bookmarkStart w:id="12" w:name="_Toc423928997"/>
      <w:r>
        <w:t>10. PRZEPISY ZWIĄZANE</w:t>
      </w:r>
      <w:bookmarkEnd w:id="12"/>
    </w:p>
    <w:p w:rsidR="00880861" w:rsidRDefault="00215BF7">
      <w:pPr>
        <w:pStyle w:val="Nagwek2"/>
      </w:pPr>
      <w:r>
        <w:t>10.1. Normy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103"/>
      </w:tblGrid>
      <w:tr w:rsidR="00880861">
        <w:tc>
          <w:tcPr>
            <w:tcW w:w="2480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1.     PN-B-06712</w:t>
            </w:r>
          </w:p>
        </w:tc>
        <w:tc>
          <w:tcPr>
            <w:tcW w:w="5103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Kruszywa mineralne do betonu</w:t>
            </w:r>
          </w:p>
        </w:tc>
      </w:tr>
      <w:tr w:rsidR="00880861">
        <w:tc>
          <w:tcPr>
            <w:tcW w:w="2480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2.     PN-B-06751</w:t>
            </w:r>
          </w:p>
        </w:tc>
        <w:tc>
          <w:tcPr>
            <w:tcW w:w="5103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Wyroby kanalizacyjne kamionkowe. Rury i kształtki. Wymagania i badania</w:t>
            </w:r>
          </w:p>
        </w:tc>
      </w:tr>
      <w:tr w:rsidR="00880861">
        <w:tc>
          <w:tcPr>
            <w:tcW w:w="2480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3.     PN-B-11111</w:t>
            </w:r>
          </w:p>
        </w:tc>
        <w:tc>
          <w:tcPr>
            <w:tcW w:w="5103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Kruszywa mineralne. Kruszywa naturalne do nawierzchni drogowych. Żwir i mieszanka</w:t>
            </w:r>
          </w:p>
        </w:tc>
      </w:tr>
      <w:tr w:rsidR="00880861">
        <w:tc>
          <w:tcPr>
            <w:tcW w:w="2480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4.     PN-B-11112</w:t>
            </w:r>
          </w:p>
        </w:tc>
        <w:tc>
          <w:tcPr>
            <w:tcW w:w="5103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Kruszywa mineralne. Kruszywa łamane do nawierzchni drogowych</w:t>
            </w:r>
          </w:p>
        </w:tc>
      </w:tr>
      <w:tr w:rsidR="00880861">
        <w:tc>
          <w:tcPr>
            <w:tcW w:w="2480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5.     PN-B-12037</w:t>
            </w:r>
          </w:p>
        </w:tc>
        <w:tc>
          <w:tcPr>
            <w:tcW w:w="5103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Cegła pełna wypalana z gliny - kanalizacyjna</w:t>
            </w:r>
          </w:p>
        </w:tc>
      </w:tr>
      <w:tr w:rsidR="00880861">
        <w:tc>
          <w:tcPr>
            <w:tcW w:w="2480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6.     PN-B-12751</w:t>
            </w:r>
          </w:p>
        </w:tc>
        <w:tc>
          <w:tcPr>
            <w:tcW w:w="5103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Kamionkowe rury i kształtki kanalizacyjne. Kształty                 i wymiary</w:t>
            </w:r>
          </w:p>
        </w:tc>
      </w:tr>
      <w:tr w:rsidR="00880861">
        <w:tc>
          <w:tcPr>
            <w:tcW w:w="2480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7.     PN-B-14501</w:t>
            </w:r>
          </w:p>
        </w:tc>
        <w:tc>
          <w:tcPr>
            <w:tcW w:w="5103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Zaprawy budowlane zwykłe</w:t>
            </w:r>
          </w:p>
        </w:tc>
      </w:tr>
      <w:tr w:rsidR="00880861">
        <w:tc>
          <w:tcPr>
            <w:tcW w:w="2480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8.     PN-C-96177</w:t>
            </w:r>
          </w:p>
        </w:tc>
        <w:tc>
          <w:tcPr>
            <w:tcW w:w="5103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Lepik asfaltowy bez wypełniaczy stosowany na gorąco</w:t>
            </w:r>
          </w:p>
        </w:tc>
      </w:tr>
      <w:tr w:rsidR="00880861">
        <w:tc>
          <w:tcPr>
            <w:tcW w:w="2480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9.     PN-H-74051-00</w:t>
            </w:r>
          </w:p>
        </w:tc>
        <w:tc>
          <w:tcPr>
            <w:tcW w:w="5103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Włazy kanałowe. Ogólne wymagania i badania</w:t>
            </w:r>
          </w:p>
        </w:tc>
      </w:tr>
      <w:tr w:rsidR="00880861">
        <w:tc>
          <w:tcPr>
            <w:tcW w:w="2480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     PN-H-74051-01</w:t>
            </w:r>
          </w:p>
        </w:tc>
        <w:tc>
          <w:tcPr>
            <w:tcW w:w="5103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Włazy kanałowe. Klasa A (włazy typu lekkiego)</w:t>
            </w:r>
          </w:p>
        </w:tc>
      </w:tr>
      <w:tr w:rsidR="00880861">
        <w:tc>
          <w:tcPr>
            <w:tcW w:w="2480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    PN-H-74051-02</w:t>
            </w:r>
          </w:p>
        </w:tc>
        <w:tc>
          <w:tcPr>
            <w:tcW w:w="5103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Włazy kanałowe. Klasy B, C, D (włazy typu ciężkiego)</w:t>
            </w:r>
          </w:p>
        </w:tc>
      </w:tr>
      <w:tr w:rsidR="00880861">
        <w:tc>
          <w:tcPr>
            <w:tcW w:w="2480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    PN-H-74080-01</w:t>
            </w:r>
          </w:p>
        </w:tc>
        <w:tc>
          <w:tcPr>
            <w:tcW w:w="5103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Skrzynki żeliwne wpustów deszczowych. Wymagania                   i badania</w:t>
            </w:r>
          </w:p>
        </w:tc>
      </w:tr>
      <w:tr w:rsidR="00880861">
        <w:tc>
          <w:tcPr>
            <w:tcW w:w="2480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    PN-H-74080-04</w:t>
            </w:r>
          </w:p>
        </w:tc>
        <w:tc>
          <w:tcPr>
            <w:tcW w:w="5103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Skrzynki żeliwne wpustów deszczowych. Klasa C</w:t>
            </w:r>
          </w:p>
        </w:tc>
      </w:tr>
      <w:tr w:rsidR="00880861">
        <w:tc>
          <w:tcPr>
            <w:tcW w:w="2480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    PN-H-74086</w:t>
            </w:r>
          </w:p>
        </w:tc>
        <w:tc>
          <w:tcPr>
            <w:tcW w:w="5103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Stopnie żeliwne do studzienek kontrolnych</w:t>
            </w:r>
          </w:p>
        </w:tc>
      </w:tr>
      <w:tr w:rsidR="00880861">
        <w:tc>
          <w:tcPr>
            <w:tcW w:w="2480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    PN-H-74101</w:t>
            </w:r>
          </w:p>
        </w:tc>
        <w:tc>
          <w:tcPr>
            <w:tcW w:w="5103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Żeliwne rury ciśnieniowe do połączeń sztywnych</w:t>
            </w:r>
          </w:p>
        </w:tc>
      </w:tr>
      <w:tr w:rsidR="00880861">
        <w:tc>
          <w:tcPr>
            <w:tcW w:w="2480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    BN-88/6731-08</w:t>
            </w:r>
          </w:p>
        </w:tc>
        <w:tc>
          <w:tcPr>
            <w:tcW w:w="5103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Cement. Transport i przechowywanie</w:t>
            </w:r>
          </w:p>
        </w:tc>
      </w:tr>
      <w:tr w:rsidR="00880861">
        <w:tc>
          <w:tcPr>
            <w:tcW w:w="2480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    BN-62/6738-03,04, 07        </w:t>
            </w:r>
          </w:p>
        </w:tc>
        <w:tc>
          <w:tcPr>
            <w:tcW w:w="5103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Beton hydrotechniczny</w:t>
            </w:r>
          </w:p>
        </w:tc>
      </w:tr>
      <w:tr w:rsidR="00880861">
        <w:tc>
          <w:tcPr>
            <w:tcW w:w="2480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    BN-86/8971-06.00, 01</w:t>
            </w:r>
          </w:p>
        </w:tc>
        <w:tc>
          <w:tcPr>
            <w:tcW w:w="5103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Rury bezciśnieniowe. Kielichowe rury betonowe i żelbetowe „</w:t>
            </w:r>
            <w:proofErr w:type="spellStart"/>
            <w:r>
              <w:rPr>
                <w:rFonts w:ascii="Times New Roman" w:hAnsi="Times New Roman"/>
                <w:sz w:val="20"/>
              </w:rPr>
              <w:t>Wipro</w:t>
            </w:r>
            <w:proofErr w:type="spellEnd"/>
            <w:r>
              <w:rPr>
                <w:rFonts w:ascii="Times New Roman" w:hAnsi="Times New Roman"/>
                <w:sz w:val="20"/>
              </w:rPr>
              <w:t>”</w:t>
            </w:r>
          </w:p>
        </w:tc>
      </w:tr>
      <w:tr w:rsidR="00880861">
        <w:tc>
          <w:tcPr>
            <w:tcW w:w="2480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    BN-86/8971-06.02</w:t>
            </w:r>
          </w:p>
        </w:tc>
        <w:tc>
          <w:tcPr>
            <w:tcW w:w="5103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Rury bezciśnieniowe. Rury betonowe i żelbetowe</w:t>
            </w:r>
          </w:p>
        </w:tc>
      </w:tr>
      <w:tr w:rsidR="00880861">
        <w:tc>
          <w:tcPr>
            <w:tcW w:w="2480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    BN-86/8971-08</w:t>
            </w:r>
          </w:p>
        </w:tc>
        <w:tc>
          <w:tcPr>
            <w:tcW w:w="5103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Prefabrykaty budowlane z betonu. Kręgi betonowe                        i żelbetowe.</w:t>
            </w:r>
          </w:p>
        </w:tc>
      </w:tr>
    </w:tbl>
    <w:p w:rsidR="00880861" w:rsidRDefault="00215BF7">
      <w:pPr>
        <w:pStyle w:val="Nagwek2"/>
      </w:pPr>
      <w:r>
        <w:t>10.2. Inne dokumenty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087"/>
      </w:tblGrid>
      <w:tr w:rsidR="00880861">
        <w:tc>
          <w:tcPr>
            <w:tcW w:w="496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</w:t>
            </w:r>
          </w:p>
        </w:tc>
        <w:tc>
          <w:tcPr>
            <w:tcW w:w="7087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Instrukcja zabezpieczania przed korozją konstrukcji betonowych opracowana przez Instytut Techniki Budowlanej - Warszawa 1986 r.</w:t>
            </w:r>
          </w:p>
        </w:tc>
      </w:tr>
      <w:tr w:rsidR="00880861">
        <w:tc>
          <w:tcPr>
            <w:tcW w:w="496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22.</w:t>
            </w:r>
          </w:p>
        </w:tc>
        <w:tc>
          <w:tcPr>
            <w:tcW w:w="7087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Katalog budownictwa</w:t>
            </w:r>
          </w:p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KB4-4.12.1.(6)     Studzienki połączeniowe (lipiec 1980)</w:t>
            </w:r>
          </w:p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KB4-4.12.1.(7)     Studzienki przelotowe (lipiec 1980)</w:t>
            </w:r>
          </w:p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KB4-4.12.1.(8)     Studzienki spadowe (lipiec 1980)</w:t>
            </w:r>
          </w:p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KB4-4.12.1.(11)   Studzienki ślepe (lipiec 1980)</w:t>
            </w:r>
          </w:p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KB4-3.3.1.10.(1)  Studzienki ściekowe do odwodnienia dróg (październik 1983)</w:t>
            </w:r>
          </w:p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KB1-22.2.6.(6)     Kręgi betonowe średnicy 50 cm; wysokości 30 lub  60 cm</w:t>
            </w:r>
          </w:p>
        </w:tc>
      </w:tr>
      <w:tr w:rsidR="00880861">
        <w:tc>
          <w:tcPr>
            <w:tcW w:w="496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</w:t>
            </w:r>
          </w:p>
        </w:tc>
        <w:tc>
          <w:tcPr>
            <w:tcW w:w="7087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„Katalog powtarzalnych elementów drogowych”. „</w:t>
            </w:r>
            <w:proofErr w:type="spellStart"/>
            <w:r>
              <w:rPr>
                <w:rFonts w:ascii="Times New Roman" w:hAnsi="Times New Roman"/>
                <w:sz w:val="20"/>
              </w:rPr>
              <w:t>Transprojekt</w:t>
            </w:r>
            <w:proofErr w:type="spellEnd"/>
            <w:r>
              <w:rPr>
                <w:rFonts w:ascii="Times New Roman" w:hAnsi="Times New Roman"/>
                <w:sz w:val="20"/>
              </w:rPr>
              <w:t>” - Warszawa,                1979-1982 r.</w:t>
            </w:r>
          </w:p>
        </w:tc>
      </w:tr>
      <w:tr w:rsidR="00880861">
        <w:tc>
          <w:tcPr>
            <w:tcW w:w="496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</w:t>
            </w:r>
          </w:p>
        </w:tc>
        <w:tc>
          <w:tcPr>
            <w:tcW w:w="7087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Tymczasowa instrukcja projektowania i budowy przewodów kanalizacyjnych z rur „</w:t>
            </w:r>
            <w:proofErr w:type="spellStart"/>
            <w:r>
              <w:rPr>
                <w:rFonts w:ascii="Times New Roman" w:hAnsi="Times New Roman"/>
                <w:sz w:val="20"/>
              </w:rPr>
              <w:t>Wipro</w:t>
            </w:r>
            <w:proofErr w:type="spellEnd"/>
            <w:r>
              <w:rPr>
                <w:rFonts w:ascii="Times New Roman" w:hAnsi="Times New Roman"/>
                <w:sz w:val="20"/>
              </w:rPr>
              <w:t>”, Centrum Techniki Komunalnej,  1978 r.</w:t>
            </w:r>
          </w:p>
        </w:tc>
      </w:tr>
      <w:tr w:rsidR="00880861">
        <w:tc>
          <w:tcPr>
            <w:tcW w:w="496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</w:t>
            </w:r>
          </w:p>
        </w:tc>
        <w:tc>
          <w:tcPr>
            <w:tcW w:w="7087" w:type="dxa"/>
          </w:tcPr>
          <w:p w:rsidR="00880861" w:rsidRDefault="00215BF7">
            <w:pPr>
              <w:pStyle w:val="StylIwony"/>
              <w:spacing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Wytyczne eksploatacyjne do projektowania sieci i urządzeń sieciowych, wodociągowych i kanalizacyjnych, BPC WiK „</w:t>
            </w:r>
            <w:proofErr w:type="spellStart"/>
            <w:r>
              <w:rPr>
                <w:rFonts w:ascii="Times New Roman" w:hAnsi="Times New Roman"/>
                <w:sz w:val="20"/>
              </w:rPr>
              <w:t>Cewok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” i BPBBO </w:t>
            </w:r>
            <w:proofErr w:type="spellStart"/>
            <w:r>
              <w:rPr>
                <w:rFonts w:ascii="Times New Roman" w:hAnsi="Times New Roman"/>
                <w:sz w:val="20"/>
              </w:rPr>
              <w:t>Miastoprojekt</w:t>
            </w:r>
            <w:proofErr w:type="spellEnd"/>
            <w:r>
              <w:rPr>
                <w:rFonts w:ascii="Times New Roman" w:hAnsi="Times New Roman"/>
                <w:sz w:val="20"/>
              </w:rPr>
              <w:t>- Warszawa, zaakceptowane i zalecone do stosowania przez Zespół Doradczy ds. procesu inwestycyjnego powołany przez Prezydenta m.st. Warszawy - sierpień 1984 r.</w:t>
            </w:r>
          </w:p>
        </w:tc>
      </w:tr>
    </w:tbl>
    <w:p w:rsidR="00215BF7" w:rsidRDefault="00215BF7"/>
    <w:sectPr w:rsidR="00215BF7" w:rsidSect="008C3049">
      <w:headerReference w:type="even" r:id="rId8"/>
      <w:footerReference w:type="even" r:id="rId9"/>
      <w:pgSz w:w="11907" w:h="16840" w:code="9"/>
      <w:pgMar w:top="1418" w:right="1418" w:bottom="1418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FD8" w:rsidRDefault="006D3FD8">
      <w:r>
        <w:separator/>
      </w:r>
    </w:p>
  </w:endnote>
  <w:endnote w:type="continuationSeparator" w:id="0">
    <w:p w:rsidR="006D3FD8" w:rsidRDefault="006D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861" w:rsidRDefault="00215BF7">
    <w:pPr>
      <w:pStyle w:val="Stopka"/>
      <w:rPr>
        <w:sz w:val="24"/>
      </w:rPr>
    </w:pPr>
    <w:r>
      <w:rPr>
        <w:sz w:val="24"/>
      </w:rPr>
      <w:t>___________________________________________________________________________</w:t>
    </w:r>
  </w:p>
  <w:p w:rsidR="00880861" w:rsidRDefault="00D845D5">
    <w:pPr>
      <w:pStyle w:val="Stopka"/>
      <w:jc w:val="center"/>
    </w:pPr>
    <w:r>
      <w:t>Remont drogi powiatowej nr 1926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FD8" w:rsidRDefault="006D3FD8">
      <w:r>
        <w:separator/>
      </w:r>
    </w:p>
  </w:footnote>
  <w:footnote w:type="continuationSeparator" w:id="0">
    <w:p w:rsidR="006D3FD8" w:rsidRDefault="006D3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861" w:rsidRDefault="00880861">
    <w:pPr>
      <w:pStyle w:val="Nagwek"/>
      <w:rPr>
        <w:rFonts w:ascii="Times New Roman" w:hAnsi="Times New Roman"/>
        <w:sz w:val="20"/>
      </w:rPr>
    </w:pPr>
  </w:p>
  <w:p w:rsidR="00880861" w:rsidRDefault="00D845D5">
    <w:pPr>
      <w:pStyle w:val="Nagwek"/>
      <w:rPr>
        <w:rFonts w:ascii="Times New Roman" w:hAnsi="Times New Roman"/>
      </w:rPr>
    </w:pPr>
    <w:r>
      <w:rPr>
        <w:rFonts w:ascii="Times New Roman" w:hAnsi="Times New Roman"/>
        <w:u w:val="single"/>
      </w:rPr>
      <w:t>Nr sprawy: ZDP-Z-15</w:t>
    </w:r>
    <w:r w:rsidR="00E361E5">
      <w:rPr>
        <w:rFonts w:ascii="Times New Roman" w:hAnsi="Times New Roman"/>
        <w:u w:val="single"/>
      </w:rPr>
      <w:t>/2009</w:t>
    </w:r>
    <w:r w:rsidR="00215BF7">
      <w:rPr>
        <w:rFonts w:ascii="Times New Roman" w:hAnsi="Times New Roman"/>
        <w:u w:val="single"/>
      </w:rPr>
      <w:t>____________________________________________D-03.02.01</w:t>
    </w:r>
  </w:p>
  <w:p w:rsidR="00880861" w:rsidRDefault="00880861">
    <w:pPr>
      <w:pStyle w:val="Nagwek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38874E"/>
    <w:lvl w:ilvl="0">
      <w:numFmt w:val="bullet"/>
      <w:lvlText w:val="*"/>
      <w:lvlJc w:val="left"/>
    </w:lvl>
  </w:abstractNum>
  <w:abstractNum w:abstractNumId="1">
    <w:nsid w:val="544344D2"/>
    <w:multiLevelType w:val="multilevel"/>
    <w:tmpl w:val="7962104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720" w:hanging="360"/>
      </w:p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1E5"/>
    <w:rsid w:val="000665F9"/>
    <w:rsid w:val="0008650B"/>
    <w:rsid w:val="000923F4"/>
    <w:rsid w:val="00095090"/>
    <w:rsid w:val="000E154D"/>
    <w:rsid w:val="000F124E"/>
    <w:rsid w:val="00167194"/>
    <w:rsid w:val="001845E4"/>
    <w:rsid w:val="001A3437"/>
    <w:rsid w:val="00211590"/>
    <w:rsid w:val="00215BF7"/>
    <w:rsid w:val="00215C05"/>
    <w:rsid w:val="002325AF"/>
    <w:rsid w:val="002747F0"/>
    <w:rsid w:val="003A5933"/>
    <w:rsid w:val="00412927"/>
    <w:rsid w:val="00414B35"/>
    <w:rsid w:val="004E2613"/>
    <w:rsid w:val="00634853"/>
    <w:rsid w:val="00653D6C"/>
    <w:rsid w:val="006D3FD8"/>
    <w:rsid w:val="007064D1"/>
    <w:rsid w:val="007461A5"/>
    <w:rsid w:val="007F068E"/>
    <w:rsid w:val="0083126F"/>
    <w:rsid w:val="008319D5"/>
    <w:rsid w:val="00880861"/>
    <w:rsid w:val="008B2A10"/>
    <w:rsid w:val="008C3049"/>
    <w:rsid w:val="008F1197"/>
    <w:rsid w:val="00910343"/>
    <w:rsid w:val="00930338"/>
    <w:rsid w:val="009B6CA8"/>
    <w:rsid w:val="009D2354"/>
    <w:rsid w:val="009E4FE1"/>
    <w:rsid w:val="00A016CB"/>
    <w:rsid w:val="00A02097"/>
    <w:rsid w:val="00A63130"/>
    <w:rsid w:val="00B1451E"/>
    <w:rsid w:val="00B64733"/>
    <w:rsid w:val="00BE41C4"/>
    <w:rsid w:val="00C45232"/>
    <w:rsid w:val="00C760C8"/>
    <w:rsid w:val="00CE4C12"/>
    <w:rsid w:val="00D133C0"/>
    <w:rsid w:val="00D845D5"/>
    <w:rsid w:val="00DF0A0D"/>
    <w:rsid w:val="00E014A0"/>
    <w:rsid w:val="00E361E5"/>
    <w:rsid w:val="00E60737"/>
    <w:rsid w:val="00EA7C36"/>
    <w:rsid w:val="00EE61FB"/>
    <w:rsid w:val="00F23049"/>
    <w:rsid w:val="00FB2DF0"/>
    <w:rsid w:val="00FD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"/>
    <w:qFormat/>
    <w:rsid w:val="00880861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agwek1">
    <w:name w:val="heading 1"/>
    <w:basedOn w:val="Normalny"/>
    <w:next w:val="Normalny"/>
    <w:qFormat/>
    <w:rsid w:val="00880861"/>
    <w:pPr>
      <w:keepNext/>
      <w:keepLines/>
      <w:suppressAutoHyphens/>
      <w:spacing w:before="240" w:after="120"/>
      <w:outlineLvl w:val="0"/>
    </w:pPr>
    <w:rPr>
      <w:b/>
      <w:caps/>
      <w:kern w:val="28"/>
    </w:rPr>
  </w:style>
  <w:style w:type="paragraph" w:styleId="Nagwek2">
    <w:name w:val="heading 2"/>
    <w:basedOn w:val="Normalny"/>
    <w:next w:val="Normalny"/>
    <w:qFormat/>
    <w:rsid w:val="00880861"/>
    <w:pPr>
      <w:keepNext/>
      <w:spacing w:before="120" w:after="120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880861"/>
    <w:pPr>
      <w:keepNext/>
      <w:spacing w:before="60" w:after="60"/>
      <w:outlineLvl w:val="2"/>
    </w:pPr>
  </w:style>
  <w:style w:type="paragraph" w:styleId="Nagwek4">
    <w:name w:val="heading 4"/>
    <w:basedOn w:val="Normalny"/>
    <w:next w:val="Normalny"/>
    <w:qFormat/>
    <w:rsid w:val="00880861"/>
    <w:pPr>
      <w:keepNext/>
      <w:jc w:val="center"/>
      <w:outlineLvl w:val="3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semiHidden/>
    <w:rsid w:val="00880861"/>
    <w:pPr>
      <w:tabs>
        <w:tab w:val="right" w:leader="dot" w:pos="7371"/>
      </w:tabs>
      <w:spacing w:before="120" w:after="120"/>
      <w:jc w:val="left"/>
    </w:pPr>
    <w:rPr>
      <w:b/>
      <w:caps/>
    </w:rPr>
  </w:style>
  <w:style w:type="paragraph" w:styleId="Spistreci2">
    <w:name w:val="toc 2"/>
    <w:basedOn w:val="Normalny"/>
    <w:next w:val="Normalny"/>
    <w:semiHidden/>
    <w:rsid w:val="00880861"/>
    <w:pPr>
      <w:tabs>
        <w:tab w:val="right" w:leader="dot" w:pos="7371"/>
      </w:tabs>
      <w:ind w:left="200"/>
      <w:jc w:val="left"/>
    </w:pPr>
  </w:style>
  <w:style w:type="paragraph" w:styleId="Spistreci3">
    <w:name w:val="toc 3"/>
    <w:basedOn w:val="Normalny"/>
    <w:next w:val="Normalny"/>
    <w:semiHidden/>
    <w:rsid w:val="00880861"/>
    <w:pPr>
      <w:tabs>
        <w:tab w:val="right" w:leader="dot" w:pos="7371"/>
      </w:tabs>
      <w:ind w:left="400"/>
      <w:jc w:val="left"/>
    </w:pPr>
  </w:style>
  <w:style w:type="paragraph" w:styleId="Spistreci4">
    <w:name w:val="toc 4"/>
    <w:basedOn w:val="Normalny"/>
    <w:next w:val="Normalny"/>
    <w:semiHidden/>
    <w:rsid w:val="00880861"/>
    <w:pPr>
      <w:tabs>
        <w:tab w:val="right" w:leader="dot" w:pos="7371"/>
      </w:tabs>
      <w:ind w:left="600"/>
      <w:jc w:val="left"/>
    </w:pPr>
    <w:rPr>
      <w:sz w:val="18"/>
    </w:rPr>
  </w:style>
  <w:style w:type="paragraph" w:styleId="Spistreci5">
    <w:name w:val="toc 5"/>
    <w:basedOn w:val="Normalny"/>
    <w:next w:val="Normalny"/>
    <w:semiHidden/>
    <w:rsid w:val="00880861"/>
    <w:pPr>
      <w:tabs>
        <w:tab w:val="right" w:leader="dot" w:pos="7371"/>
      </w:tabs>
      <w:ind w:left="800"/>
      <w:jc w:val="left"/>
    </w:pPr>
    <w:rPr>
      <w:sz w:val="18"/>
    </w:rPr>
  </w:style>
  <w:style w:type="paragraph" w:styleId="Spistreci6">
    <w:name w:val="toc 6"/>
    <w:basedOn w:val="Normalny"/>
    <w:next w:val="Normalny"/>
    <w:semiHidden/>
    <w:rsid w:val="00880861"/>
    <w:pPr>
      <w:tabs>
        <w:tab w:val="right" w:leader="dot" w:pos="7371"/>
      </w:tabs>
      <w:ind w:left="1000"/>
      <w:jc w:val="left"/>
    </w:pPr>
    <w:rPr>
      <w:sz w:val="18"/>
    </w:rPr>
  </w:style>
  <w:style w:type="paragraph" w:styleId="Spistreci7">
    <w:name w:val="toc 7"/>
    <w:basedOn w:val="Normalny"/>
    <w:next w:val="Normalny"/>
    <w:semiHidden/>
    <w:rsid w:val="00880861"/>
    <w:pPr>
      <w:tabs>
        <w:tab w:val="right" w:leader="dot" w:pos="7371"/>
      </w:tabs>
      <w:ind w:left="1200"/>
      <w:jc w:val="left"/>
    </w:pPr>
    <w:rPr>
      <w:sz w:val="18"/>
    </w:rPr>
  </w:style>
  <w:style w:type="paragraph" w:styleId="Spistreci8">
    <w:name w:val="toc 8"/>
    <w:basedOn w:val="Normalny"/>
    <w:next w:val="Normalny"/>
    <w:semiHidden/>
    <w:rsid w:val="00880861"/>
    <w:pPr>
      <w:tabs>
        <w:tab w:val="right" w:leader="dot" w:pos="7371"/>
      </w:tabs>
      <w:ind w:left="1400"/>
      <w:jc w:val="left"/>
    </w:pPr>
    <w:rPr>
      <w:sz w:val="18"/>
    </w:rPr>
  </w:style>
  <w:style w:type="paragraph" w:styleId="Spistreci9">
    <w:name w:val="toc 9"/>
    <w:basedOn w:val="Normalny"/>
    <w:next w:val="Normalny"/>
    <w:semiHidden/>
    <w:rsid w:val="00880861"/>
    <w:pPr>
      <w:tabs>
        <w:tab w:val="right" w:leader="dot" w:pos="7371"/>
      </w:tabs>
      <w:ind w:left="1600"/>
      <w:jc w:val="left"/>
    </w:pPr>
    <w:rPr>
      <w:sz w:val="18"/>
    </w:rPr>
  </w:style>
  <w:style w:type="character" w:styleId="Numerstrony">
    <w:name w:val="page number"/>
    <w:basedOn w:val="Domylnaczcionkaakapitu"/>
    <w:semiHidden/>
    <w:rsid w:val="00880861"/>
  </w:style>
  <w:style w:type="paragraph" w:customStyle="1" w:styleId="StylIwony">
    <w:name w:val="Styl Iwony"/>
    <w:basedOn w:val="Normalny"/>
    <w:rsid w:val="00880861"/>
    <w:pPr>
      <w:spacing w:before="120" w:after="120"/>
    </w:pPr>
    <w:rPr>
      <w:rFonts w:ascii="Bookman Old Style" w:hAnsi="Bookman Old Style"/>
      <w:sz w:val="24"/>
    </w:rPr>
  </w:style>
  <w:style w:type="paragraph" w:styleId="Nagwek">
    <w:name w:val="header"/>
    <w:basedOn w:val="Normalny"/>
    <w:semiHidden/>
    <w:rsid w:val="00880861"/>
    <w:pPr>
      <w:tabs>
        <w:tab w:val="center" w:pos="4536"/>
        <w:tab w:val="right" w:pos="9072"/>
      </w:tabs>
      <w:jc w:val="left"/>
    </w:pPr>
    <w:rPr>
      <w:rFonts w:ascii="Century Gothic" w:hAnsi="Century Gothic"/>
      <w:sz w:val="24"/>
    </w:rPr>
  </w:style>
  <w:style w:type="paragraph" w:styleId="Stopka">
    <w:name w:val="footer"/>
    <w:basedOn w:val="Normalny"/>
    <w:semiHidden/>
    <w:rsid w:val="00880861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80861"/>
  </w:style>
  <w:style w:type="paragraph" w:customStyle="1" w:styleId="tekstost">
    <w:name w:val="tekst ost"/>
    <w:basedOn w:val="Normalny"/>
    <w:rsid w:val="00880861"/>
  </w:style>
  <w:style w:type="character" w:styleId="Odwoanieprzypisudolnego">
    <w:name w:val="footnote reference"/>
    <w:basedOn w:val="Domylnaczcionkaakapitu"/>
    <w:semiHidden/>
    <w:rsid w:val="00880861"/>
    <w:rPr>
      <w:vertAlign w:val="superscript"/>
    </w:rPr>
  </w:style>
  <w:style w:type="paragraph" w:styleId="Tekstpodstawowy">
    <w:name w:val="Body Text"/>
    <w:basedOn w:val="Normalny"/>
    <w:semiHidden/>
    <w:rsid w:val="00880861"/>
    <w:pPr>
      <w:jc w:val="center"/>
    </w:pPr>
    <w:rPr>
      <w:b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"/>
    <w:qFormat/>
    <w:rsid w:val="00880861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agwek1">
    <w:name w:val="heading 1"/>
    <w:basedOn w:val="Normalny"/>
    <w:next w:val="Normalny"/>
    <w:qFormat/>
    <w:rsid w:val="00880861"/>
    <w:pPr>
      <w:keepNext/>
      <w:keepLines/>
      <w:suppressAutoHyphens/>
      <w:spacing w:before="240" w:after="120"/>
      <w:outlineLvl w:val="0"/>
    </w:pPr>
    <w:rPr>
      <w:b/>
      <w:caps/>
      <w:kern w:val="28"/>
    </w:rPr>
  </w:style>
  <w:style w:type="paragraph" w:styleId="Nagwek2">
    <w:name w:val="heading 2"/>
    <w:basedOn w:val="Normalny"/>
    <w:next w:val="Normalny"/>
    <w:qFormat/>
    <w:rsid w:val="00880861"/>
    <w:pPr>
      <w:keepNext/>
      <w:spacing w:before="120" w:after="120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880861"/>
    <w:pPr>
      <w:keepNext/>
      <w:spacing w:before="60" w:after="60"/>
      <w:outlineLvl w:val="2"/>
    </w:pPr>
  </w:style>
  <w:style w:type="paragraph" w:styleId="Nagwek4">
    <w:name w:val="heading 4"/>
    <w:basedOn w:val="Normalny"/>
    <w:next w:val="Normalny"/>
    <w:qFormat/>
    <w:rsid w:val="00880861"/>
    <w:pPr>
      <w:keepNext/>
      <w:jc w:val="center"/>
      <w:outlineLvl w:val="3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semiHidden/>
    <w:rsid w:val="00880861"/>
    <w:pPr>
      <w:tabs>
        <w:tab w:val="right" w:leader="dot" w:pos="7371"/>
      </w:tabs>
      <w:spacing w:before="120" w:after="120"/>
      <w:jc w:val="left"/>
    </w:pPr>
    <w:rPr>
      <w:b/>
      <w:caps/>
    </w:rPr>
  </w:style>
  <w:style w:type="paragraph" w:styleId="Spistreci2">
    <w:name w:val="toc 2"/>
    <w:basedOn w:val="Normalny"/>
    <w:next w:val="Normalny"/>
    <w:semiHidden/>
    <w:rsid w:val="00880861"/>
    <w:pPr>
      <w:tabs>
        <w:tab w:val="right" w:leader="dot" w:pos="7371"/>
      </w:tabs>
      <w:ind w:left="200"/>
      <w:jc w:val="left"/>
    </w:pPr>
  </w:style>
  <w:style w:type="paragraph" w:styleId="Spistreci3">
    <w:name w:val="toc 3"/>
    <w:basedOn w:val="Normalny"/>
    <w:next w:val="Normalny"/>
    <w:semiHidden/>
    <w:rsid w:val="00880861"/>
    <w:pPr>
      <w:tabs>
        <w:tab w:val="right" w:leader="dot" w:pos="7371"/>
      </w:tabs>
      <w:ind w:left="400"/>
      <w:jc w:val="left"/>
    </w:pPr>
  </w:style>
  <w:style w:type="paragraph" w:styleId="Spistreci4">
    <w:name w:val="toc 4"/>
    <w:basedOn w:val="Normalny"/>
    <w:next w:val="Normalny"/>
    <w:semiHidden/>
    <w:rsid w:val="00880861"/>
    <w:pPr>
      <w:tabs>
        <w:tab w:val="right" w:leader="dot" w:pos="7371"/>
      </w:tabs>
      <w:ind w:left="600"/>
      <w:jc w:val="left"/>
    </w:pPr>
    <w:rPr>
      <w:sz w:val="18"/>
    </w:rPr>
  </w:style>
  <w:style w:type="paragraph" w:styleId="Spistreci5">
    <w:name w:val="toc 5"/>
    <w:basedOn w:val="Normalny"/>
    <w:next w:val="Normalny"/>
    <w:semiHidden/>
    <w:rsid w:val="00880861"/>
    <w:pPr>
      <w:tabs>
        <w:tab w:val="right" w:leader="dot" w:pos="7371"/>
      </w:tabs>
      <w:ind w:left="800"/>
      <w:jc w:val="left"/>
    </w:pPr>
    <w:rPr>
      <w:sz w:val="18"/>
    </w:rPr>
  </w:style>
  <w:style w:type="paragraph" w:styleId="Spistreci6">
    <w:name w:val="toc 6"/>
    <w:basedOn w:val="Normalny"/>
    <w:next w:val="Normalny"/>
    <w:semiHidden/>
    <w:rsid w:val="00880861"/>
    <w:pPr>
      <w:tabs>
        <w:tab w:val="right" w:leader="dot" w:pos="7371"/>
      </w:tabs>
      <w:ind w:left="1000"/>
      <w:jc w:val="left"/>
    </w:pPr>
    <w:rPr>
      <w:sz w:val="18"/>
    </w:rPr>
  </w:style>
  <w:style w:type="paragraph" w:styleId="Spistreci7">
    <w:name w:val="toc 7"/>
    <w:basedOn w:val="Normalny"/>
    <w:next w:val="Normalny"/>
    <w:semiHidden/>
    <w:rsid w:val="00880861"/>
    <w:pPr>
      <w:tabs>
        <w:tab w:val="right" w:leader="dot" w:pos="7371"/>
      </w:tabs>
      <w:ind w:left="1200"/>
      <w:jc w:val="left"/>
    </w:pPr>
    <w:rPr>
      <w:sz w:val="18"/>
    </w:rPr>
  </w:style>
  <w:style w:type="paragraph" w:styleId="Spistreci8">
    <w:name w:val="toc 8"/>
    <w:basedOn w:val="Normalny"/>
    <w:next w:val="Normalny"/>
    <w:semiHidden/>
    <w:rsid w:val="00880861"/>
    <w:pPr>
      <w:tabs>
        <w:tab w:val="right" w:leader="dot" w:pos="7371"/>
      </w:tabs>
      <w:ind w:left="1400"/>
      <w:jc w:val="left"/>
    </w:pPr>
    <w:rPr>
      <w:sz w:val="18"/>
    </w:rPr>
  </w:style>
  <w:style w:type="paragraph" w:styleId="Spistreci9">
    <w:name w:val="toc 9"/>
    <w:basedOn w:val="Normalny"/>
    <w:next w:val="Normalny"/>
    <w:semiHidden/>
    <w:rsid w:val="00880861"/>
    <w:pPr>
      <w:tabs>
        <w:tab w:val="right" w:leader="dot" w:pos="7371"/>
      </w:tabs>
      <w:ind w:left="1600"/>
      <w:jc w:val="left"/>
    </w:pPr>
    <w:rPr>
      <w:sz w:val="18"/>
    </w:rPr>
  </w:style>
  <w:style w:type="character" w:styleId="Numerstrony">
    <w:name w:val="page number"/>
    <w:basedOn w:val="Domylnaczcionkaakapitu"/>
    <w:semiHidden/>
    <w:rsid w:val="00880861"/>
  </w:style>
  <w:style w:type="paragraph" w:customStyle="1" w:styleId="StylIwony">
    <w:name w:val="Styl Iwony"/>
    <w:basedOn w:val="Normalny"/>
    <w:rsid w:val="00880861"/>
    <w:pPr>
      <w:spacing w:before="120" w:after="120"/>
    </w:pPr>
    <w:rPr>
      <w:rFonts w:ascii="Bookman Old Style" w:hAnsi="Bookman Old Style"/>
      <w:sz w:val="24"/>
    </w:rPr>
  </w:style>
  <w:style w:type="paragraph" w:styleId="Nagwek">
    <w:name w:val="header"/>
    <w:basedOn w:val="Normalny"/>
    <w:semiHidden/>
    <w:rsid w:val="00880861"/>
    <w:pPr>
      <w:tabs>
        <w:tab w:val="center" w:pos="4536"/>
        <w:tab w:val="right" w:pos="9072"/>
      </w:tabs>
      <w:jc w:val="left"/>
    </w:pPr>
    <w:rPr>
      <w:rFonts w:ascii="Century Gothic" w:hAnsi="Century Gothic"/>
      <w:sz w:val="24"/>
    </w:rPr>
  </w:style>
  <w:style w:type="paragraph" w:styleId="Stopka">
    <w:name w:val="footer"/>
    <w:basedOn w:val="Normalny"/>
    <w:semiHidden/>
    <w:rsid w:val="00880861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80861"/>
  </w:style>
  <w:style w:type="paragraph" w:customStyle="1" w:styleId="tekstost">
    <w:name w:val="tekst ost"/>
    <w:basedOn w:val="Normalny"/>
    <w:rsid w:val="00880861"/>
  </w:style>
  <w:style w:type="character" w:styleId="Odwoanieprzypisudolnego">
    <w:name w:val="footnote reference"/>
    <w:basedOn w:val="Domylnaczcionkaakapitu"/>
    <w:semiHidden/>
    <w:rsid w:val="00880861"/>
    <w:rPr>
      <w:vertAlign w:val="superscript"/>
    </w:rPr>
  </w:style>
  <w:style w:type="paragraph" w:styleId="Tekstpodstawowy">
    <w:name w:val="Body Text"/>
    <w:basedOn w:val="Normalny"/>
    <w:semiHidden/>
    <w:rsid w:val="00880861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Szablony\ost%20199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ost 1998</Template>
  <TotalTime>2</TotalTime>
  <Pages>14</Pages>
  <Words>5674</Words>
  <Characters>34045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D-03.02.01</vt:lpstr>
    </vt:vector>
  </TitlesOfParts>
  <Company>Warszawa      Skaryszewska 19</Company>
  <LinksUpToDate>false</LinksUpToDate>
  <CharactersWithSpaces>39640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D-03.02.01</dc:title>
  <dc:subject>ost</dc:subject>
  <dc:creator>BZD BDIM Sp. z o.o.</dc:creator>
  <cp:keywords>specyfikacje, drogi, drogownictwo, ost</cp:keywords>
  <dc:description>Kanalizacja deszczowa</dc:description>
  <cp:lastModifiedBy>Dyrektor</cp:lastModifiedBy>
  <cp:revision>3</cp:revision>
  <cp:lastPrinted>2006-06-28T09:09:00Z</cp:lastPrinted>
  <dcterms:created xsi:type="dcterms:W3CDTF">2019-11-08T13:22:00Z</dcterms:created>
  <dcterms:modified xsi:type="dcterms:W3CDTF">2019-11-08T13:23:00Z</dcterms:modified>
</cp:coreProperties>
</file>