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9DF" w:rsidRPr="007729DF" w:rsidRDefault="007729DF" w:rsidP="007729DF">
      <w:pPr>
        <w:jc w:val="right"/>
        <w:rPr>
          <w:iCs/>
        </w:rPr>
      </w:pPr>
      <w:r w:rsidRPr="007729DF">
        <w:rPr>
          <w:iCs/>
        </w:rPr>
        <w:t>Załącznik nr 6</w:t>
      </w:r>
    </w:p>
    <w:p w:rsidR="007729DF" w:rsidRPr="007729DF" w:rsidRDefault="007729DF" w:rsidP="007729DF">
      <w:pPr>
        <w:jc w:val="center"/>
        <w:rPr>
          <w:b/>
          <w:bCs/>
        </w:rPr>
      </w:pPr>
      <w:r w:rsidRPr="007729DF">
        <w:rPr>
          <w:b/>
          <w:bCs/>
        </w:rPr>
        <w:t>Wzór</w:t>
      </w:r>
    </w:p>
    <w:p w:rsidR="007729DF" w:rsidRPr="007729DF" w:rsidRDefault="007729DF" w:rsidP="007729DF">
      <w:pPr>
        <w:jc w:val="center"/>
        <w:rPr>
          <w:b/>
          <w:bCs/>
        </w:rPr>
      </w:pPr>
      <w:r>
        <w:rPr>
          <w:b/>
          <w:bCs/>
        </w:rPr>
        <w:t>UMOWA  NR    …./2016</w:t>
      </w:r>
    </w:p>
    <w:p w:rsidR="007729DF" w:rsidRPr="007729DF" w:rsidRDefault="007729DF" w:rsidP="007729DF">
      <w:r w:rsidRPr="007729DF">
        <w:t>W dniu ......................... pomiędzy Zarządem Dróg Powiatowych w Nakle nad Notecią, 89-100 Nakło nad Notecią, ul. Młyńska 5, zwanym dalej Zamawiającym, reprezentowanym przez:</w:t>
      </w:r>
    </w:p>
    <w:p w:rsidR="007729DF" w:rsidRPr="007729DF" w:rsidRDefault="007729DF" w:rsidP="007729DF">
      <w:pPr>
        <w:numPr>
          <w:ilvl w:val="0"/>
          <w:numId w:val="1"/>
        </w:numPr>
        <w:rPr>
          <w:i/>
        </w:rPr>
      </w:pPr>
      <w:r w:rsidRPr="007729DF">
        <w:rPr>
          <w:i/>
        </w:rPr>
        <w:t xml:space="preserve">Dyrektor – Bartosz </w:t>
      </w:r>
      <w:proofErr w:type="spellStart"/>
      <w:r w:rsidRPr="007729DF">
        <w:rPr>
          <w:i/>
        </w:rPr>
        <w:t>Lamprecht</w:t>
      </w:r>
      <w:proofErr w:type="spellEnd"/>
    </w:p>
    <w:p w:rsidR="007729DF" w:rsidRPr="007729DF" w:rsidRDefault="0077473F" w:rsidP="007729DF">
      <w:pPr>
        <w:rPr>
          <w:i/>
        </w:rPr>
      </w:pPr>
      <w:r>
        <w:rPr>
          <w:i/>
        </w:rPr>
        <w:t>p</w:t>
      </w:r>
      <w:bookmarkStart w:id="0" w:name="_GoBack"/>
      <w:bookmarkEnd w:id="0"/>
      <w:r w:rsidR="007729DF">
        <w:rPr>
          <w:i/>
        </w:rPr>
        <w:t>rzy kontrasygnacie Głównego Księgowego</w:t>
      </w:r>
      <w:r w:rsidR="007729DF" w:rsidRPr="007729DF">
        <w:rPr>
          <w:i/>
        </w:rPr>
        <w:t xml:space="preserve"> – Julita Karnowska-Ziomek</w:t>
      </w:r>
    </w:p>
    <w:p w:rsidR="007729DF" w:rsidRPr="007729DF" w:rsidRDefault="007729DF" w:rsidP="007729DF">
      <w:r w:rsidRPr="007729DF">
        <w:t>a ................................................................................................................., zwanym dalej Wykonawcą, reprezentowanym przez:</w:t>
      </w:r>
    </w:p>
    <w:p w:rsidR="007729DF" w:rsidRPr="007729DF" w:rsidRDefault="007729DF" w:rsidP="007729DF">
      <w:pPr>
        <w:numPr>
          <w:ilvl w:val="0"/>
          <w:numId w:val="2"/>
        </w:numPr>
        <w:rPr>
          <w:i/>
        </w:rPr>
      </w:pPr>
      <w:r w:rsidRPr="007729DF">
        <w:rPr>
          <w:i/>
        </w:rPr>
        <w:t>...............................................................................................................</w:t>
      </w:r>
    </w:p>
    <w:p w:rsidR="007729DF" w:rsidRPr="007729DF" w:rsidRDefault="007729DF" w:rsidP="007729DF">
      <w:pPr>
        <w:numPr>
          <w:ilvl w:val="0"/>
          <w:numId w:val="2"/>
        </w:numPr>
        <w:rPr>
          <w:i/>
        </w:rPr>
      </w:pPr>
      <w:r w:rsidRPr="007729DF">
        <w:rPr>
          <w:i/>
        </w:rPr>
        <w:t>...............................................................................................................</w:t>
      </w:r>
    </w:p>
    <w:p w:rsidR="00C00874" w:rsidRDefault="007729DF" w:rsidP="007729DF">
      <w:r w:rsidRPr="007729DF">
        <w:t>w rezultacie dokonania przez Zamawiającego wyboru Wykonawcy w postępowaniu o zamówienie publiczne prowadzonym w trybie przetargu nieograniczonego, na podstawie ustawy z dnia 29 stycznia 2004 r. Prawo zamówień publicznych (tekst jednolity Dz. U. z 2010 r. Nr 113, poz. 759 z późniejszymi zmianami), została zawarta umowa o następującej treści:</w:t>
      </w:r>
    </w:p>
    <w:p w:rsidR="007729DF" w:rsidRDefault="007729DF" w:rsidP="00CA37E2">
      <w:pPr>
        <w:jc w:val="center"/>
      </w:pPr>
      <w:r>
        <w:t>§ 1</w:t>
      </w:r>
    </w:p>
    <w:p w:rsidR="007729DF" w:rsidRDefault="007729DF" w:rsidP="007729DF">
      <w:r>
        <w:t xml:space="preserve">1. Zamawiający zleca, a Wykonawca przyjmuje do wykonania:  </w:t>
      </w:r>
    </w:p>
    <w:p w:rsidR="00CA37E2" w:rsidRPr="00CA37E2" w:rsidRDefault="00CA37E2" w:rsidP="00CA37E2">
      <w:pPr>
        <w:spacing w:after="0"/>
      </w:pPr>
      <w:r>
        <w:t>W</w:t>
      </w:r>
      <w:r w:rsidRPr="00CA37E2">
        <w:t>ykonanie dokumentacji projektowej na przebudowę dróg powiatowych z podziałem na dwie części:</w:t>
      </w:r>
    </w:p>
    <w:p w:rsidR="00CA37E2" w:rsidRPr="00CA37E2" w:rsidRDefault="00CA37E2" w:rsidP="00CA37E2">
      <w:pPr>
        <w:spacing w:after="0"/>
      </w:pPr>
      <w:r w:rsidRPr="00CA37E2">
        <w:t>Część nr 1</w:t>
      </w:r>
    </w:p>
    <w:p w:rsidR="00CA37E2" w:rsidRPr="00CA37E2" w:rsidRDefault="00CA37E2" w:rsidP="00CA37E2">
      <w:pPr>
        <w:spacing w:after="0"/>
      </w:pPr>
      <w:r w:rsidRPr="00CA37E2">
        <w:t>- droga powiatowa nr 1946C Ciężkowo-Wąsosz w km 0+000-6+392</w:t>
      </w:r>
    </w:p>
    <w:p w:rsidR="00CA37E2" w:rsidRPr="00CA37E2" w:rsidRDefault="00CA37E2" w:rsidP="00CA37E2">
      <w:pPr>
        <w:spacing w:after="0"/>
      </w:pPr>
      <w:r w:rsidRPr="00CA37E2">
        <w:t>- droga powiatowa nr 1953C Wąsosz-Buszkowo w km 0+000-7+042</w:t>
      </w:r>
    </w:p>
    <w:p w:rsidR="00CA37E2" w:rsidRPr="00CA37E2" w:rsidRDefault="00CA37E2" w:rsidP="00CA37E2">
      <w:pPr>
        <w:spacing w:after="0"/>
      </w:pPr>
      <w:r w:rsidRPr="00CA37E2">
        <w:t>Część nr 2</w:t>
      </w:r>
    </w:p>
    <w:p w:rsidR="007729DF" w:rsidRDefault="00CA37E2" w:rsidP="00CA37E2">
      <w:pPr>
        <w:spacing w:after="0"/>
      </w:pPr>
      <w:r w:rsidRPr="00CA37E2">
        <w:t>- droga powiatowa nr 1912C Liszkowo-Sadki w km 0+000-9+928</w:t>
      </w:r>
    </w:p>
    <w:p w:rsidR="00CA37E2" w:rsidRDefault="00CA37E2" w:rsidP="007729DF"/>
    <w:p w:rsidR="007729DF" w:rsidRDefault="007729DF" w:rsidP="007729DF">
      <w:r>
        <w:t xml:space="preserve">2. Zakres zamówienia obejmuje: </w:t>
      </w:r>
    </w:p>
    <w:p w:rsidR="007729DF" w:rsidRPr="007729DF" w:rsidRDefault="007729DF" w:rsidP="007729DF">
      <w:pPr>
        <w:spacing w:after="0"/>
      </w:pPr>
      <w:r w:rsidRPr="007729DF">
        <w:t>2.1 Projekt budowlano-wykonawczy w wypadku gdy przebudowa jest z naruszeniem granic pasa drogowego (lub inne warunki tego wymagają) lub projekt wykonawczy z uzgodnieniami branżowymi dla urządzeń obcych w pasie drogi.</w:t>
      </w:r>
    </w:p>
    <w:p w:rsidR="007729DF" w:rsidRPr="007729DF" w:rsidRDefault="007729DF" w:rsidP="007729DF">
      <w:pPr>
        <w:spacing w:after="0"/>
      </w:pPr>
      <w:r w:rsidRPr="007729DF">
        <w:t xml:space="preserve">2.2 Decyzja o środowiskowych uwarunkowaniach realizacji inwestycji łącznie z raportem gdy wymagany </w:t>
      </w:r>
    </w:p>
    <w:p w:rsidR="007729DF" w:rsidRPr="007729DF" w:rsidRDefault="007729DF" w:rsidP="007729DF">
      <w:pPr>
        <w:spacing w:after="0"/>
      </w:pPr>
      <w:r w:rsidRPr="007729DF">
        <w:t>2.3 Pozwolenie wodno-prawne gdy warunki odwodnienia tego wymagają</w:t>
      </w:r>
    </w:p>
    <w:p w:rsidR="007729DF" w:rsidRPr="007729DF" w:rsidRDefault="007729DF" w:rsidP="007729DF">
      <w:pPr>
        <w:spacing w:after="0"/>
      </w:pPr>
      <w:r w:rsidRPr="007729DF">
        <w:t xml:space="preserve">2.4 Projekt stałej organizacji ruchu </w:t>
      </w:r>
    </w:p>
    <w:p w:rsidR="007729DF" w:rsidRPr="007729DF" w:rsidRDefault="007729DF" w:rsidP="007729DF">
      <w:pPr>
        <w:spacing w:after="0"/>
      </w:pPr>
      <w:r w:rsidRPr="007729DF">
        <w:t xml:space="preserve">2.5 Projekt zieleni </w:t>
      </w:r>
    </w:p>
    <w:p w:rsidR="007729DF" w:rsidRPr="007729DF" w:rsidRDefault="007729DF" w:rsidP="007729DF">
      <w:pPr>
        <w:spacing w:after="0"/>
      </w:pPr>
      <w:r w:rsidRPr="007729DF">
        <w:t>2.6 przygotowanie wniosku na pozwolenie prowadzenia robót budowlanych wg. ustawy ZRID pozwolenie na budowę  lub wg. ustawy PB zgłoszenie robót.</w:t>
      </w:r>
    </w:p>
    <w:p w:rsidR="007729DF" w:rsidRPr="007729DF" w:rsidRDefault="007729DF" w:rsidP="007729DF">
      <w:pPr>
        <w:spacing w:after="0"/>
      </w:pPr>
      <w:r w:rsidRPr="007729DF">
        <w:t>2.7 Szczegółowe specyfikacje techniczne wykonania i odbioru robót budowlanych</w:t>
      </w:r>
    </w:p>
    <w:p w:rsidR="007729DF" w:rsidRPr="007729DF" w:rsidRDefault="007729DF" w:rsidP="007729DF">
      <w:pPr>
        <w:spacing w:after="0"/>
      </w:pPr>
      <w:r w:rsidRPr="007729DF">
        <w:lastRenderedPageBreak/>
        <w:t xml:space="preserve">2.8 Informacje dotyczące bezpieczeństwa i ochrony zdrowia </w:t>
      </w:r>
    </w:p>
    <w:p w:rsidR="007729DF" w:rsidRPr="007729DF" w:rsidRDefault="007729DF" w:rsidP="007729DF">
      <w:pPr>
        <w:spacing w:after="0"/>
      </w:pPr>
      <w:r w:rsidRPr="007729DF">
        <w:t xml:space="preserve">2.9 Kosztorys inwestorski </w:t>
      </w:r>
    </w:p>
    <w:p w:rsidR="007729DF" w:rsidRPr="007729DF" w:rsidRDefault="007729DF" w:rsidP="007729DF">
      <w:pPr>
        <w:spacing w:after="0"/>
      </w:pPr>
      <w:r w:rsidRPr="007729DF">
        <w:t xml:space="preserve">2.10 Przedmiary robót budowlanych </w:t>
      </w:r>
    </w:p>
    <w:p w:rsidR="007729DF" w:rsidRPr="007729DF" w:rsidRDefault="007729DF" w:rsidP="007729DF">
      <w:pPr>
        <w:spacing w:after="0"/>
      </w:pPr>
      <w:r w:rsidRPr="007729DF">
        <w:t>2.11 Studium wykonalności inwestycji</w:t>
      </w:r>
    </w:p>
    <w:p w:rsidR="007729DF" w:rsidRPr="007729DF" w:rsidRDefault="007729DF" w:rsidP="007729DF">
      <w:pPr>
        <w:spacing w:after="0"/>
      </w:pPr>
      <w:r w:rsidRPr="007729DF">
        <w:t>2.12 Projektant ma obowiązek przeprowadzić konsultacje społeczne nt. projektowanej przebudowy  zgodnie z załączonym harmonogramem</w:t>
      </w:r>
    </w:p>
    <w:p w:rsidR="007729DF" w:rsidRPr="007729DF" w:rsidRDefault="007729DF" w:rsidP="007729DF">
      <w:pPr>
        <w:spacing w:after="0"/>
      </w:pPr>
      <w:r w:rsidRPr="007729DF">
        <w:t>2.13 Zakup mapy do „celów projektowych”  w wersji tradycyjnej i elektronicznej spełniającej wymagania Rozporządzenia Ministra Gospodarki Przestrzennej i Budownictwa z dnia 21 lutego 1995 r. w sprawie rodzaju i zakresu opracowań geodezyjno-kartograficznych oraz czynności geodezyjnych obowiązujących w budownictwie  leży po stronie Projektanta</w:t>
      </w:r>
    </w:p>
    <w:p w:rsidR="007729DF" w:rsidRPr="007729DF" w:rsidRDefault="007729DF" w:rsidP="007729DF">
      <w:pPr>
        <w:spacing w:after="0"/>
      </w:pPr>
      <w:r w:rsidRPr="007729DF">
        <w:t>2.14 Pozyskanie wszelkich wymaganych prawem uzgodnień, decyzji, opinii, pozwoleń łącznie z pozwoleniem na prowadzenie robót budowlanych – zgłoszenie lub decyzję ZRID - leży po stronie Projektanta.</w:t>
      </w:r>
    </w:p>
    <w:p w:rsidR="007729DF" w:rsidRPr="007729DF" w:rsidRDefault="007729DF" w:rsidP="007729DF">
      <w:pPr>
        <w:spacing w:after="0"/>
      </w:pPr>
      <w:r w:rsidRPr="007729DF">
        <w:t>2.15 Projektant ma obowiązek dokonać przeglądu technicznego przepustów pod projektowaną  drogą zgodnie z dostarczoną przez Zamawiającego  ewidencją – i uwzględnić   ich przebudowę  gdy  stan techniczny tego wymaga w projekcie przebudowy drogi.</w:t>
      </w:r>
    </w:p>
    <w:p w:rsidR="007729DF" w:rsidRDefault="007729DF" w:rsidP="007729DF">
      <w:pPr>
        <w:spacing w:after="0"/>
      </w:pPr>
      <w:r w:rsidRPr="007729DF">
        <w:t>2.16 Zamawiający będzie kontrolował postęp robót wg załączonego harmonogramu. W wypadku  opóźnień  prac  projektowych z winy Projektanta zagrażających terminowemu  rozpoczęciu robót budowlanych Zamawiający zastrzega sobie prawo do zerwania kontraktu z winy Projektanta.</w:t>
      </w:r>
    </w:p>
    <w:p w:rsidR="00CA37E2" w:rsidRPr="00CA37E2" w:rsidRDefault="00CA37E2" w:rsidP="00CA37E2">
      <w:pPr>
        <w:spacing w:after="0"/>
      </w:pPr>
      <w:r>
        <w:t>2.17</w:t>
      </w:r>
      <w:r w:rsidRPr="00CA37E2">
        <w:t xml:space="preserve"> Przygotowanie dokumentów i załatwienie w imieniu Zamawiającego formalności w zakresie uzyskania warunków technicznych przyłączenia do sieci elektroenergetycznej, kanalizacji deszczowej, wymaganych uzgodnień, opinii i decyzji administracyjnych; </w:t>
      </w:r>
    </w:p>
    <w:p w:rsidR="00CA37E2" w:rsidRPr="00CA37E2" w:rsidRDefault="00CA37E2" w:rsidP="00CA37E2">
      <w:pPr>
        <w:spacing w:after="0"/>
      </w:pPr>
      <w:r>
        <w:t>2.18</w:t>
      </w:r>
      <w:r w:rsidRPr="00CA37E2">
        <w:t xml:space="preserve"> Uzyskanie pozwolenia </w:t>
      </w:r>
      <w:proofErr w:type="spellStart"/>
      <w:r w:rsidRPr="00CA37E2">
        <w:t>wodno</w:t>
      </w:r>
      <w:proofErr w:type="spellEnd"/>
      <w:r w:rsidRPr="00CA37E2">
        <w:t xml:space="preserve"> – prawnego, wykonanie dokumentacji </w:t>
      </w:r>
      <w:proofErr w:type="spellStart"/>
      <w:r w:rsidRPr="00CA37E2">
        <w:t>geologiczno</w:t>
      </w:r>
      <w:proofErr w:type="spellEnd"/>
      <w:r w:rsidRPr="00CA37E2">
        <w:t xml:space="preserve"> – inżynierskiej i uzyskanie wszelkich decyzji niezbędnych do uzyskania pozwolenia na budowę lub/i ZRID. </w:t>
      </w:r>
    </w:p>
    <w:p w:rsidR="00CA37E2" w:rsidRPr="00CA37E2" w:rsidRDefault="00CA37E2" w:rsidP="00CA37E2">
      <w:pPr>
        <w:spacing w:after="0"/>
      </w:pPr>
      <w:r>
        <w:t>2.19</w:t>
      </w:r>
      <w:r w:rsidRPr="00CA37E2">
        <w:t xml:space="preserve">  Uzyskanie decyzji o środowiskowych uwarunkowaniach.  </w:t>
      </w:r>
    </w:p>
    <w:p w:rsidR="00CA37E2" w:rsidRPr="00CA37E2" w:rsidRDefault="00CA37E2" w:rsidP="00CA37E2">
      <w:pPr>
        <w:spacing w:after="0"/>
      </w:pPr>
      <w:r>
        <w:t>2.20</w:t>
      </w:r>
      <w:r w:rsidRPr="00CA37E2">
        <w:t xml:space="preserve">  Przygotowanie informacji w zakresie charakterystyki i rozwiązań technicznych; </w:t>
      </w:r>
    </w:p>
    <w:p w:rsidR="00CA37E2" w:rsidRDefault="00CA37E2" w:rsidP="00CA37E2">
      <w:pPr>
        <w:spacing w:after="0"/>
      </w:pPr>
      <w:r>
        <w:t>2.21</w:t>
      </w:r>
      <w:r w:rsidRPr="00CA37E2">
        <w:t xml:space="preserve">  Wystąpienie z wnioskiem o pozwolenie na budowę lub zgłoszenie robót;</w:t>
      </w:r>
    </w:p>
    <w:p w:rsidR="007729DF" w:rsidRDefault="007729DF" w:rsidP="007729DF">
      <w:pPr>
        <w:spacing w:after="0"/>
      </w:pPr>
      <w:r w:rsidRPr="007729DF">
        <w:t>3. Zakres zamówienia określony w ust. 2 sporządzony będzie w wersji papierowej, tj.</w:t>
      </w:r>
    </w:p>
    <w:p w:rsidR="007729DF" w:rsidRPr="007729DF" w:rsidRDefault="007729DF" w:rsidP="007729DF">
      <w:pPr>
        <w:spacing w:after="0"/>
      </w:pPr>
      <w:r w:rsidRPr="007729DF">
        <w:t>a) projekt budowlany – w 3 egzemplarzach;</w:t>
      </w:r>
    </w:p>
    <w:p w:rsidR="007729DF" w:rsidRPr="007729DF" w:rsidRDefault="007729DF" w:rsidP="007729DF">
      <w:pPr>
        <w:spacing w:after="0"/>
      </w:pPr>
      <w:r w:rsidRPr="007729DF">
        <w:t xml:space="preserve">b) projekt wykonawczy – w 3 egzemplarzach; </w:t>
      </w:r>
    </w:p>
    <w:p w:rsidR="007729DF" w:rsidRDefault="007729DF" w:rsidP="007729DF">
      <w:pPr>
        <w:spacing w:after="0"/>
      </w:pPr>
      <w:r w:rsidRPr="007729DF">
        <w:t>c) informacje dotyczące bezpieczeństwa i ochrony zdrowia, specyfikacje techniczne wykonania i odbioru robót budowlanych, przedmiar robót, projekt zieleni, kosztorys inwestorski, studium wykonalności – w 2 egzemplarzach;</w:t>
      </w:r>
    </w:p>
    <w:p w:rsidR="007729DF" w:rsidRDefault="007729DF" w:rsidP="007729DF">
      <w:pPr>
        <w:spacing w:after="0"/>
      </w:pPr>
      <w:r w:rsidRPr="007729DF">
        <w:t xml:space="preserve">4. Ponadto całość dokumentacji, o której mowa w ust. 3, zostanie przekazana w wersji elektronicznej w formacie plików (doc., pdf., </w:t>
      </w:r>
      <w:proofErr w:type="spellStart"/>
      <w:r w:rsidRPr="007729DF">
        <w:t>dwg</w:t>
      </w:r>
      <w:proofErr w:type="spellEnd"/>
      <w:r w:rsidRPr="007729DF">
        <w:t xml:space="preserve">., </w:t>
      </w:r>
      <w:proofErr w:type="spellStart"/>
      <w:r w:rsidRPr="007729DF">
        <w:t>dgn</w:t>
      </w:r>
      <w:proofErr w:type="spellEnd"/>
      <w:r w:rsidRPr="007729DF">
        <w:t>.). Poszczególne części dokumentacji powinny być opisane i oprawione. Całość każdego egz</w:t>
      </w:r>
      <w:r>
        <w:t>emplarza powinna być przekazana</w:t>
      </w:r>
      <w:r w:rsidRPr="007729DF">
        <w:t xml:space="preserve"> w teczce opisanej oraz zawierającej spis zawartości.</w:t>
      </w:r>
    </w:p>
    <w:p w:rsidR="007729DF" w:rsidRDefault="007729DF" w:rsidP="007729DF">
      <w:pPr>
        <w:spacing w:after="0"/>
      </w:pPr>
    </w:p>
    <w:p w:rsidR="007729DF" w:rsidRDefault="007729DF" w:rsidP="007729DF">
      <w:pPr>
        <w:spacing w:after="0"/>
        <w:jc w:val="center"/>
      </w:pPr>
      <w:r>
        <w:t>§ 2</w:t>
      </w:r>
    </w:p>
    <w:p w:rsidR="007729DF" w:rsidRDefault="007729DF" w:rsidP="007729DF">
      <w:pPr>
        <w:spacing w:after="0"/>
      </w:pPr>
    </w:p>
    <w:p w:rsidR="007729DF" w:rsidRDefault="007729DF" w:rsidP="007729DF">
      <w:pPr>
        <w:spacing w:after="0"/>
      </w:pPr>
      <w:r>
        <w:t xml:space="preserve">1. Wykonawca dostarczy do siedziby Zamawiającego przedmiot zamówienia określony w § 1 ust. 1 w poniższych terminach: </w:t>
      </w:r>
      <w:r w:rsidR="00CA37E2" w:rsidRPr="00CA37E2">
        <w:t xml:space="preserve">od daty podpisania umowy o udzielenie zamówienia publicznego w terminie do 12 miesięcy zgodnie z załączonym </w:t>
      </w:r>
      <w:r w:rsidR="00CA37E2">
        <w:t xml:space="preserve">do umowy </w:t>
      </w:r>
      <w:r w:rsidR="00CA37E2" w:rsidRPr="00CA37E2">
        <w:t>harmonogramem</w:t>
      </w:r>
      <w:r>
        <w:t xml:space="preserve">.  </w:t>
      </w:r>
    </w:p>
    <w:p w:rsidR="007729DF" w:rsidRDefault="007729DF" w:rsidP="007729DF">
      <w:pPr>
        <w:spacing w:after="0"/>
      </w:pPr>
      <w:r>
        <w:t xml:space="preserve">2. Za dzień zakończenia realizacji zamówienia uważa się dzień zawiadomienia Zamawiającego  o osiągnięciu gotowości odbioru, pod warunkiem, że w dacie doręczenia tego zawiadomienia </w:t>
      </w:r>
      <w:r>
        <w:lastRenderedPageBreak/>
        <w:t>przedmiot umowy był faktycznie wykonany. Zamawiający wyznaczy datę rozpoczęcia czynności odbioru zamówienia stanowiącego przedmiot umowy.</w:t>
      </w:r>
    </w:p>
    <w:p w:rsidR="00CA37E2" w:rsidRDefault="00CA37E2" w:rsidP="007729DF">
      <w:pPr>
        <w:spacing w:after="0"/>
      </w:pPr>
    </w:p>
    <w:p w:rsidR="00CA37E2" w:rsidRDefault="00CA37E2" w:rsidP="00CA37E2">
      <w:pPr>
        <w:spacing w:after="0"/>
        <w:jc w:val="center"/>
      </w:pPr>
      <w:r>
        <w:t>§ 3</w:t>
      </w:r>
    </w:p>
    <w:p w:rsidR="00CA37E2" w:rsidRDefault="00CA37E2" w:rsidP="00CA37E2">
      <w:pPr>
        <w:spacing w:after="0"/>
      </w:pPr>
      <w:r>
        <w:t xml:space="preserve">1. Za wykonanie zamówienia stanowiącego przedmiot niniejszej umowy Wykonawca otrzyma wynagrodzenie brutto w wysokości </w:t>
      </w:r>
    </w:p>
    <w:p w:rsidR="00CA37E2" w:rsidRDefault="00CA37E2" w:rsidP="00CA37E2">
      <w:pPr>
        <w:spacing w:after="0"/>
      </w:pPr>
      <w:r>
        <w:t>Część nr 1 ………… zł (słownie zł: ………………)  w tym podatek VAT w wysokości ……………….zł ( słownie zł ………………………..).</w:t>
      </w:r>
    </w:p>
    <w:p w:rsidR="00CA37E2" w:rsidRDefault="00CA37E2" w:rsidP="00CA37E2">
      <w:pPr>
        <w:spacing w:after="0"/>
      </w:pPr>
      <w:r>
        <w:t>Część nr 2</w:t>
      </w:r>
      <w:r w:rsidRPr="00CA37E2">
        <w:t xml:space="preserve"> ………… zł (słownie zł: ………………)  w tym podatek VAT w wysokości ……………….zł ( słownie zł ………………………..).</w:t>
      </w:r>
    </w:p>
    <w:p w:rsidR="00CA37E2" w:rsidRDefault="00CA37E2" w:rsidP="00CA37E2">
      <w:pPr>
        <w:spacing w:after="0"/>
      </w:pPr>
      <w:r>
        <w:t>2. Zapłata należności nastąpi przelewem na rachunek bankowy Wykonawcy wskazany w fakturze. Za datę zapłaty uznaje się datę wydania przez Zamawiającego polecenia obciążenia rachunku Zamawiającego na rzecz rachunku Wykonawcy …………………………………………………………………………………..</w:t>
      </w:r>
    </w:p>
    <w:p w:rsidR="00CA37E2" w:rsidRDefault="00CA37E2" w:rsidP="00CA37E2">
      <w:pPr>
        <w:spacing w:after="0"/>
      </w:pPr>
      <w:r>
        <w:t>3. Faktury należy wystawiać na: Zarząd Dróg Powiatowych w Nakle nad Notecią, ul. Młyńska 5 89-100 Nakło nad Notecią.</w:t>
      </w:r>
    </w:p>
    <w:p w:rsidR="00CA37E2" w:rsidRDefault="00CA37E2" w:rsidP="00CA37E2">
      <w:pPr>
        <w:spacing w:after="0"/>
      </w:pPr>
    </w:p>
    <w:p w:rsidR="00CA37E2" w:rsidRDefault="00CA37E2" w:rsidP="00CA37E2">
      <w:pPr>
        <w:spacing w:after="0"/>
        <w:jc w:val="center"/>
      </w:pPr>
      <w:r>
        <w:t>§ 4</w:t>
      </w:r>
    </w:p>
    <w:p w:rsidR="00CA37E2" w:rsidRDefault="00CA37E2" w:rsidP="00CA37E2">
      <w:pPr>
        <w:spacing w:after="0"/>
      </w:pPr>
    </w:p>
    <w:p w:rsidR="00CA37E2" w:rsidRDefault="00CA37E2" w:rsidP="00CA37E2">
      <w:pPr>
        <w:spacing w:after="0"/>
      </w:pPr>
      <w:r>
        <w:t xml:space="preserve">1. Projektant pełnić będzie nadzór autorski w czasie realizacji inwestycji. </w:t>
      </w:r>
    </w:p>
    <w:p w:rsidR="00CA37E2" w:rsidRDefault="00CA37E2" w:rsidP="00CA37E2">
      <w:pPr>
        <w:spacing w:after="0"/>
      </w:pPr>
      <w:r>
        <w:t xml:space="preserve">2. W przypadku występowania pytań od wykonawców na etapie prowadzenia przez Zamawiającego postępowania o udzielenie zamówienia publicznego na wykonanie robót budowlanych na podstawie dokumentacji projektowej wykonanej na podstawie niniejszej umowy, Wykonawca zobowiązany jest do przygotowania niezwłocznej odpowiedzi na pytania wykonawców robót budowlanych odnośnie dokumentacji projektowej. </w:t>
      </w:r>
    </w:p>
    <w:p w:rsidR="00CA37E2" w:rsidRDefault="00CA37E2" w:rsidP="00CA37E2">
      <w:pPr>
        <w:spacing w:after="0"/>
      </w:pPr>
      <w:r>
        <w:t xml:space="preserve">3. Kwota wynagrodzenia, o którym mowa w §3 obejmuje również wynagrodzenie za pełnienie nadzoru autorskiego podczas realizacji inwestycji.  </w:t>
      </w:r>
    </w:p>
    <w:p w:rsidR="00CA37E2" w:rsidRDefault="00CA37E2" w:rsidP="00CA37E2">
      <w:pPr>
        <w:spacing w:after="0"/>
      </w:pPr>
    </w:p>
    <w:p w:rsidR="00CA37E2" w:rsidRDefault="00CA37E2" w:rsidP="00CA37E2">
      <w:pPr>
        <w:spacing w:after="0"/>
        <w:jc w:val="center"/>
      </w:pPr>
      <w:r>
        <w:t>§ 5</w:t>
      </w:r>
    </w:p>
    <w:p w:rsidR="00CA37E2" w:rsidRDefault="00CA37E2" w:rsidP="00CA37E2">
      <w:pPr>
        <w:spacing w:after="0"/>
      </w:pPr>
      <w:r>
        <w:t xml:space="preserve">1. Zamawiającemu przysługuje termin 14 dni na sprawdzenie dokumentacji, o której mowa  w § 1 ust. 2 od dnia złożenia dokumentacji przez Wykonawcę w siedzibie Zamawiającego. </w:t>
      </w:r>
    </w:p>
    <w:p w:rsidR="00CA37E2" w:rsidRDefault="00CA37E2" w:rsidP="00CA37E2">
      <w:pPr>
        <w:spacing w:after="0"/>
      </w:pPr>
      <w:r>
        <w:t xml:space="preserve">2. Po sprawdzeniu dokumentacji i uznaniu jej za należycie wykonaną strony spiszą protokół odbioru przedmiotu umowy stanowiący podstawę do wystawienia faktury. </w:t>
      </w:r>
    </w:p>
    <w:p w:rsidR="00CA37E2" w:rsidRDefault="00CA37E2" w:rsidP="00CA37E2">
      <w:pPr>
        <w:spacing w:after="0"/>
      </w:pPr>
      <w:r>
        <w:t xml:space="preserve">3. Strony postanawiają, że należność za wykonanie przedmiotu umowy płatna będzie przez Zamawiającego przelewem na rachunek Wykonawcy na podstawie faktury, w terminie ……………. dni od daty jej doręczenia Zamawiającemu. </w:t>
      </w:r>
    </w:p>
    <w:p w:rsidR="00CA37E2" w:rsidRDefault="00CA37E2" w:rsidP="00CA37E2">
      <w:pPr>
        <w:spacing w:after="0"/>
      </w:pPr>
      <w:r>
        <w:t>4. Za nieterminowe regulowanie należności Wykonawca ma prawo do odsetek ustawowych za każdy dzień zwłoki.</w:t>
      </w:r>
    </w:p>
    <w:p w:rsidR="00CA37E2" w:rsidRDefault="00CA37E2" w:rsidP="00CA37E2">
      <w:pPr>
        <w:spacing w:after="0"/>
      </w:pPr>
    </w:p>
    <w:p w:rsidR="00CA37E2" w:rsidRDefault="00CA37E2" w:rsidP="00CA37E2">
      <w:pPr>
        <w:spacing w:after="0"/>
        <w:jc w:val="center"/>
      </w:pPr>
      <w:r w:rsidRPr="00CA37E2">
        <w:t>§6</w:t>
      </w:r>
    </w:p>
    <w:p w:rsidR="00CA37E2" w:rsidRDefault="00CA37E2" w:rsidP="00CA37E2">
      <w:pPr>
        <w:spacing w:after="0"/>
      </w:pPr>
    </w:p>
    <w:p w:rsidR="00EF1AD0" w:rsidRDefault="00CA37E2" w:rsidP="00CA37E2">
      <w:pPr>
        <w:spacing w:after="0"/>
      </w:pPr>
      <w:r w:rsidRPr="00CA37E2">
        <w:t xml:space="preserve">1. Wraz z odbiorem poszczególnych elementów dokumentacji projektowej, o których mowa w §1 ust. 2,  Zamawiający przejmuje autorskie prawa majątkowe do nich, na wszelkich polach eksploatacji ze szczególnym uwzględnieniem opisanych w art. 50 ustawy o prawie </w:t>
      </w:r>
      <w:r w:rsidR="00EF1AD0">
        <w:t>autorskim i prawach pokrewnych.</w:t>
      </w:r>
      <w:r w:rsidRPr="00CA37E2">
        <w:t xml:space="preserve">  2. W ramach przejętych praw majątkowych Zamawiający będzie mógł bez zgody Wykonawcy i bez </w:t>
      </w:r>
      <w:r w:rsidRPr="00CA37E2">
        <w:lastRenderedPageBreak/>
        <w:t xml:space="preserve">dodatkowego wynagrodzenia na rzecz Wykonawcy oraz bez żadnych ograniczeń czasowych i ilościowych, w szczególności:  </w:t>
      </w:r>
    </w:p>
    <w:p w:rsidR="00EF1AD0" w:rsidRDefault="00CA37E2" w:rsidP="00CA37E2">
      <w:pPr>
        <w:spacing w:after="0"/>
      </w:pPr>
      <w:r w:rsidRPr="00CA37E2">
        <w:t xml:space="preserve">a) użytkować dokumentację projektową na własny użytek, w tym w szczególności przekazać poszczególne dokumenty lub dowolną ich część, w tym także kopie:  </w:t>
      </w:r>
    </w:p>
    <w:p w:rsidR="00EF1AD0" w:rsidRDefault="00CA37E2" w:rsidP="00CA37E2">
      <w:pPr>
        <w:spacing w:after="0"/>
      </w:pPr>
      <w:r w:rsidRPr="00CA37E2">
        <w:t xml:space="preserve">- innym wykonawcom jako podstawę lub materiał wyjściowy do wykonania innych opracowań projektowych, </w:t>
      </w:r>
    </w:p>
    <w:p w:rsidR="00EF1AD0" w:rsidRDefault="00CA37E2" w:rsidP="00CA37E2">
      <w:pPr>
        <w:spacing w:after="0"/>
      </w:pPr>
      <w:r w:rsidRPr="00CA37E2">
        <w:t xml:space="preserve">- wykonawcom biorącym udział w postępowaniu o udzielenie zamówień publicznych, jako część specyfikacji istotnych warunków zamówienia, </w:t>
      </w:r>
    </w:p>
    <w:p w:rsidR="00EF1AD0" w:rsidRDefault="00CA37E2" w:rsidP="00CA37E2">
      <w:pPr>
        <w:spacing w:after="0"/>
      </w:pPr>
      <w:r w:rsidRPr="00CA37E2">
        <w:t xml:space="preserve">- innym wykonawcom jako podstawę dla wykonania lub nadzorowania robót budowlanych, </w:t>
      </w:r>
    </w:p>
    <w:p w:rsidR="00EF1AD0" w:rsidRDefault="00CA37E2" w:rsidP="00CA37E2">
      <w:pPr>
        <w:spacing w:after="0"/>
      </w:pPr>
      <w:r w:rsidRPr="00CA37E2">
        <w:t xml:space="preserve">- stronom trzecim biorącym udział w procesie inwestycyjnym, </w:t>
      </w:r>
    </w:p>
    <w:p w:rsidR="00EF1AD0" w:rsidRDefault="00CA37E2" w:rsidP="00CA37E2">
      <w:pPr>
        <w:spacing w:after="0"/>
      </w:pPr>
      <w:r w:rsidRPr="00CA37E2">
        <w:t xml:space="preserve">b) wykorzystywać dokumentację projektową lub jej dowolne części do prezentacji, </w:t>
      </w:r>
    </w:p>
    <w:p w:rsidR="00EF1AD0" w:rsidRDefault="00CA37E2" w:rsidP="00CA37E2">
      <w:pPr>
        <w:spacing w:after="0"/>
      </w:pPr>
      <w:r w:rsidRPr="00CA37E2">
        <w:t xml:space="preserve">c) wprowadzać dokumentację projektową lub jej części do pamięci komputera na dowolnej liczbie własnych stanowisk komputerowych i stanowisk komputerowych jednostek podległych, </w:t>
      </w:r>
    </w:p>
    <w:p w:rsidR="00EF1AD0" w:rsidRDefault="00CA37E2" w:rsidP="00CA37E2">
      <w:pPr>
        <w:spacing w:after="0"/>
      </w:pPr>
      <w:r w:rsidRPr="00CA37E2">
        <w:t xml:space="preserve">d) zwielokrotniać dokumentację projektową lub jej części dowolną techniką, </w:t>
      </w:r>
    </w:p>
    <w:p w:rsidR="00EF1AD0" w:rsidRDefault="00CA37E2" w:rsidP="00CA37E2">
      <w:pPr>
        <w:spacing w:after="0"/>
      </w:pPr>
      <w:r w:rsidRPr="00CA37E2">
        <w:t xml:space="preserve">3. Wynagrodzenie, o którym mowa w §3, obejmuje również przeniesienie majątkowych praw autorskich, o których mowa w tym paragrafie. </w:t>
      </w:r>
    </w:p>
    <w:p w:rsidR="00CA37E2" w:rsidRDefault="00CA37E2" w:rsidP="00CA37E2">
      <w:pPr>
        <w:spacing w:after="0"/>
      </w:pPr>
      <w:r w:rsidRPr="00CA37E2">
        <w:t>4. Zapisy ustępów poprzedzających odnoszą się również do wszelkich zmian w dokumentacji projektowej.</w:t>
      </w:r>
    </w:p>
    <w:p w:rsidR="00EF1AD0" w:rsidRDefault="00EF1AD0" w:rsidP="00EF1AD0">
      <w:pPr>
        <w:spacing w:after="0"/>
      </w:pPr>
    </w:p>
    <w:p w:rsidR="00EF1AD0" w:rsidRDefault="00EF1AD0" w:rsidP="00EF1AD0">
      <w:pPr>
        <w:spacing w:after="0"/>
        <w:jc w:val="center"/>
      </w:pPr>
      <w:r>
        <w:t>§ 7</w:t>
      </w:r>
    </w:p>
    <w:p w:rsidR="00EF1AD0" w:rsidRDefault="00EF1AD0" w:rsidP="00EF1AD0">
      <w:pPr>
        <w:spacing w:after="0"/>
      </w:pPr>
    </w:p>
    <w:p w:rsidR="00EF1AD0" w:rsidRDefault="00EF1AD0" w:rsidP="00EF1AD0">
      <w:pPr>
        <w:spacing w:after="0"/>
      </w:pPr>
      <w:r>
        <w:t>Przedstawicielem Zamawiającego upoważnionym do kontaktów z Wykonawcą jest:  Marek Pacholski tel. 52 385 57 31</w:t>
      </w:r>
    </w:p>
    <w:p w:rsidR="00EF1AD0" w:rsidRDefault="00EF1AD0" w:rsidP="00EF1AD0">
      <w:pPr>
        <w:spacing w:after="0"/>
      </w:pPr>
    </w:p>
    <w:p w:rsidR="00EF1AD0" w:rsidRDefault="00EF1AD0" w:rsidP="00EF1AD0">
      <w:pPr>
        <w:spacing w:after="0"/>
        <w:jc w:val="center"/>
      </w:pPr>
      <w:r>
        <w:t>§ 8</w:t>
      </w:r>
    </w:p>
    <w:p w:rsidR="00EF1AD0" w:rsidRDefault="00EF1AD0" w:rsidP="00EF1AD0">
      <w:pPr>
        <w:spacing w:after="0"/>
      </w:pPr>
      <w:r>
        <w:t>Przedstawicielem Wykonawcy koordynującym wykonanie zamówienia jest: ………………………………………</w:t>
      </w:r>
    </w:p>
    <w:p w:rsidR="00EF1AD0" w:rsidRDefault="00EF1AD0" w:rsidP="00EF1AD0">
      <w:pPr>
        <w:spacing w:after="0"/>
      </w:pPr>
    </w:p>
    <w:p w:rsidR="00EF1AD0" w:rsidRDefault="00EF1AD0" w:rsidP="00EF1AD0">
      <w:pPr>
        <w:spacing w:after="0"/>
        <w:jc w:val="center"/>
      </w:pPr>
      <w:r>
        <w:t>§ 9</w:t>
      </w:r>
    </w:p>
    <w:p w:rsidR="00EF1AD0" w:rsidRDefault="00EF1AD0" w:rsidP="00EF1AD0">
      <w:pPr>
        <w:spacing w:after="0"/>
        <w:jc w:val="center"/>
      </w:pPr>
    </w:p>
    <w:p w:rsidR="00EF1AD0" w:rsidRDefault="00EF1AD0" w:rsidP="00EF1AD0">
      <w:pPr>
        <w:spacing w:after="0"/>
      </w:pPr>
      <w:r>
        <w:t xml:space="preserve">1. Strony umowy postanawiają, że obowiązującą formą odszkodowania są niżej wymienione kary umowne. </w:t>
      </w:r>
    </w:p>
    <w:p w:rsidR="00EF1AD0" w:rsidRDefault="00EF1AD0" w:rsidP="00EF1AD0">
      <w:pPr>
        <w:spacing w:after="0"/>
      </w:pPr>
      <w:r>
        <w:t>2. Kary te będą naliczane w następujących wypadkach i wysokościach:</w:t>
      </w:r>
    </w:p>
    <w:p w:rsidR="00EF1AD0" w:rsidRDefault="00EF1AD0" w:rsidP="00EF1AD0">
      <w:pPr>
        <w:spacing w:after="0"/>
      </w:pPr>
      <w:r>
        <w:t xml:space="preserve">a) Wykonawca zapłaci Zamawiającemu kary umowne: </w:t>
      </w:r>
    </w:p>
    <w:p w:rsidR="00EF1AD0" w:rsidRDefault="00EF1AD0" w:rsidP="00EF1AD0">
      <w:pPr>
        <w:spacing w:after="0"/>
      </w:pPr>
      <w:r>
        <w:t xml:space="preserve">- za opóźnienie w wykonaniu przedmiotu umowy lub poszczególnych elementów  w wysokości 0,3 % wynagrodzenia brutto ustalonego w § 3 za każdy dzień opóźnienia, </w:t>
      </w:r>
    </w:p>
    <w:p w:rsidR="00EF1AD0" w:rsidRDefault="00EF1AD0" w:rsidP="00EF1AD0">
      <w:pPr>
        <w:spacing w:after="0"/>
      </w:pPr>
      <w:r>
        <w:t xml:space="preserve">- za zwłokę w usunięciu wad prac projektowych w wysokości 1,0 % wynagrodzenia brutto ustalonego w § 3, za każdy dzień zwłoki liczony ponad termin wyznaczony przez Zamawiającego na usunięcie wad prac projektowych, </w:t>
      </w:r>
    </w:p>
    <w:p w:rsidR="00EF1AD0" w:rsidRDefault="00EF1AD0" w:rsidP="00EF1AD0">
      <w:pPr>
        <w:spacing w:after="0"/>
      </w:pPr>
      <w:r>
        <w:t xml:space="preserve">- za odstąpienie od umowy z przyczyn zależnych od Wykonawcy – w wysokości 10 % wynagrodzenia umownego brutto; </w:t>
      </w:r>
    </w:p>
    <w:p w:rsidR="00EF1AD0" w:rsidRDefault="00EF1AD0" w:rsidP="00EF1AD0">
      <w:pPr>
        <w:spacing w:after="0"/>
      </w:pPr>
      <w:r>
        <w:t xml:space="preserve">- za opóźnienie bądź brak przygotowania odpowiedzi na pytania wykonawców robót budowlanych, o którym mowa w §4 ust. 2 - w wysokości 2% wynagrodzenia umownego brutto.  </w:t>
      </w:r>
    </w:p>
    <w:p w:rsidR="00EF1AD0" w:rsidRDefault="00EF1AD0" w:rsidP="00EF1AD0">
      <w:pPr>
        <w:spacing w:after="0"/>
      </w:pPr>
      <w:r>
        <w:t xml:space="preserve">b) Zamawiający zapłaci Wykonawcy kary umowne: - z tytułu odstąpienia od umowy z przyczyn niezależnych od Wykonawcy – w wysokości  10 % wynagrodzenia umownego brutto.  </w:t>
      </w:r>
    </w:p>
    <w:p w:rsidR="00EF1AD0" w:rsidRDefault="00EF1AD0" w:rsidP="00EF1AD0">
      <w:pPr>
        <w:spacing w:after="0"/>
      </w:pPr>
      <w:r>
        <w:lastRenderedPageBreak/>
        <w:t xml:space="preserve">3. W przypadku niekompletności dokumentacji objętej niniejszą umową, uniemożliwiającą właściwe wykonanie robót budowlanych przedmiotowej inwestycji, Zamawiający niezwłocznie informuje o tym Wykonawcę, który zobowiązany jest do niezwłocznego wykonania dokumentacji uzupełniającej.  W przypadku braku wykonania takiej dokumentacji Zamawiający uprawniony jest do jej uzyskania na koszt i ryzyko Wykonawcy. </w:t>
      </w:r>
    </w:p>
    <w:p w:rsidR="00EF1AD0" w:rsidRDefault="00EF1AD0" w:rsidP="00EF1AD0">
      <w:pPr>
        <w:spacing w:after="0"/>
      </w:pPr>
      <w:r>
        <w:t xml:space="preserve">4. Jeżeli wysokość zastrzeżonych kar umownych nie pokrywa poniesionej szkody, strony mogą dochodzić odszkodowania uzupełniającego na zasadach ogólnych.   </w:t>
      </w:r>
    </w:p>
    <w:p w:rsidR="00EF1AD0" w:rsidRDefault="00EF1AD0" w:rsidP="00EF1AD0">
      <w:pPr>
        <w:spacing w:after="0"/>
      </w:pPr>
    </w:p>
    <w:p w:rsidR="00EF1AD0" w:rsidRDefault="00EF1AD0" w:rsidP="00EF1AD0">
      <w:pPr>
        <w:spacing w:after="0"/>
        <w:jc w:val="center"/>
      </w:pPr>
      <w:r>
        <w:t>§ 10</w:t>
      </w:r>
    </w:p>
    <w:p w:rsidR="00EF1AD0" w:rsidRDefault="00EF1AD0" w:rsidP="00EF1AD0">
      <w:pPr>
        <w:spacing w:after="0"/>
      </w:pPr>
    </w:p>
    <w:p w:rsidR="00EF1AD0" w:rsidRDefault="00EF1AD0" w:rsidP="00EF1AD0">
      <w:pPr>
        <w:spacing w:after="0"/>
      </w:pPr>
      <w:r>
        <w:t xml:space="preserve">1. Wszelkie zmiany niniejszej umowy wymagają formy pisemnej pod rygorem nieważności. </w:t>
      </w:r>
    </w:p>
    <w:p w:rsidR="00EF1AD0" w:rsidRDefault="00EF1AD0" w:rsidP="00EF1AD0">
      <w:pPr>
        <w:spacing w:after="0"/>
      </w:pPr>
      <w:r>
        <w:t xml:space="preserve">2. 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 </w:t>
      </w:r>
    </w:p>
    <w:p w:rsidR="00EF1AD0" w:rsidRDefault="00EF1AD0" w:rsidP="00EF1AD0">
      <w:pPr>
        <w:spacing w:after="0"/>
      </w:pPr>
      <w:r>
        <w:t>3.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Zamawiający pokryje rzeczywiste koszty poniesione do dnia odstąpienia od umowy.</w:t>
      </w:r>
    </w:p>
    <w:p w:rsidR="00EF1AD0" w:rsidRDefault="00EF1AD0" w:rsidP="00EF1AD0">
      <w:pPr>
        <w:spacing w:after="0"/>
      </w:pPr>
    </w:p>
    <w:p w:rsidR="00EF1AD0" w:rsidRDefault="00EF1AD0" w:rsidP="00EF1AD0">
      <w:pPr>
        <w:spacing w:after="0"/>
        <w:jc w:val="center"/>
      </w:pPr>
      <w:r>
        <w:t>§11</w:t>
      </w:r>
    </w:p>
    <w:p w:rsidR="00EF1AD0" w:rsidRDefault="00EF1AD0" w:rsidP="00EF1AD0">
      <w:pPr>
        <w:spacing w:after="0"/>
        <w:jc w:val="center"/>
      </w:pPr>
    </w:p>
    <w:p w:rsidR="00EF1AD0" w:rsidRDefault="00EF1AD0" w:rsidP="00EF1AD0">
      <w:pPr>
        <w:spacing w:after="0"/>
      </w:pPr>
      <w:r>
        <w:t xml:space="preserve">1. Wykonawca jest odpowiedzialny wobec Zamawiającego za wady i usterki w dokumentacji stanowiącej przedmiot umowy zmniejszające jej wartość lub użyteczność ze względu na cel oznaczony w umowie oraz wynikający z przeznaczenia dokumentacji.  </w:t>
      </w:r>
    </w:p>
    <w:p w:rsidR="00EF1AD0" w:rsidRDefault="00EF1AD0" w:rsidP="00EF1AD0">
      <w:pPr>
        <w:spacing w:after="0"/>
      </w:pPr>
      <w:r>
        <w:t xml:space="preserve">2. Wykonawca udziela rękojmi z tytułu wad i usterek dokumentacji stanowiącej przedmiot umowy na okres prowadzenia robót oraz dodatkowo na okres jednego roku liczonego od dnia odbioru robót zrealizowanych według jego dokumentacji projektowej, jednak nie krócej niż 2 lata od podpisania końcowego protokołu zdawczo – odbiorczego. Bieg okresu rękojmi rozpoczyna się od dnia końcowego odbioru dokumentacji stanowiącej przedmiot umowy.   </w:t>
      </w:r>
    </w:p>
    <w:p w:rsidR="00EF1AD0" w:rsidRDefault="00EF1AD0" w:rsidP="00EF1AD0">
      <w:pPr>
        <w:spacing w:after="0"/>
      </w:pPr>
    </w:p>
    <w:p w:rsidR="00EF1AD0" w:rsidRDefault="00EF1AD0" w:rsidP="00EF1AD0">
      <w:pPr>
        <w:spacing w:after="0"/>
        <w:jc w:val="center"/>
      </w:pPr>
      <w:r>
        <w:t>§ 12</w:t>
      </w:r>
    </w:p>
    <w:p w:rsidR="00EF1AD0" w:rsidRDefault="00EF1AD0" w:rsidP="00EF1AD0">
      <w:pPr>
        <w:spacing w:after="0"/>
      </w:pPr>
    </w:p>
    <w:p w:rsidR="00EF1AD0" w:rsidRDefault="00EF1AD0" w:rsidP="00EF1AD0">
      <w:pPr>
        <w:spacing w:after="0"/>
      </w:pPr>
      <w:r>
        <w:t xml:space="preserve">W sprawach nie uregulowanych niniejszą umową będą miały zastosowanie przepisy Ustawy z dnia 29 stycznia 2004 r. Prawo zamówień publicznych (tekst jedn.: Dz. U.  z 2013 r. poz. 907 z </w:t>
      </w:r>
      <w:proofErr w:type="spellStart"/>
      <w:r>
        <w:t>późn</w:t>
      </w:r>
      <w:proofErr w:type="spellEnd"/>
      <w:r>
        <w:t xml:space="preserve">. zm.) wraz z przepisami wykonawczymi oraz przepisy Kodeksu Cywilnego.  </w:t>
      </w:r>
    </w:p>
    <w:p w:rsidR="00EF1AD0" w:rsidRDefault="00EF1AD0" w:rsidP="00EF1AD0">
      <w:pPr>
        <w:spacing w:after="0"/>
      </w:pPr>
    </w:p>
    <w:p w:rsidR="00EF1AD0" w:rsidRDefault="00EF1AD0" w:rsidP="00EF1AD0">
      <w:pPr>
        <w:spacing w:after="0"/>
        <w:jc w:val="center"/>
      </w:pPr>
      <w:r>
        <w:t>§ 13</w:t>
      </w:r>
    </w:p>
    <w:p w:rsidR="00EF1AD0" w:rsidRDefault="00EF1AD0" w:rsidP="00EF1AD0">
      <w:pPr>
        <w:spacing w:after="0"/>
      </w:pPr>
      <w:r>
        <w:t xml:space="preserve"> </w:t>
      </w:r>
    </w:p>
    <w:p w:rsidR="00EF1AD0" w:rsidRDefault="00EF1AD0" w:rsidP="00EF1AD0">
      <w:pPr>
        <w:spacing w:after="0"/>
      </w:pPr>
      <w:r>
        <w:t xml:space="preserve">Spory wynikające z treści umowy rozstrzygał będzie Sąd Powszechny właściwy dla siedziby Zamawiającego.  </w:t>
      </w:r>
    </w:p>
    <w:p w:rsidR="00EF1AD0" w:rsidRDefault="00EF1AD0" w:rsidP="00EF1AD0">
      <w:pPr>
        <w:spacing w:after="0"/>
      </w:pPr>
    </w:p>
    <w:p w:rsidR="00EF1AD0" w:rsidRDefault="00EF1AD0" w:rsidP="00EF1AD0">
      <w:pPr>
        <w:spacing w:after="0"/>
        <w:jc w:val="center"/>
      </w:pPr>
      <w:r>
        <w:t>§ 14</w:t>
      </w:r>
    </w:p>
    <w:p w:rsidR="00EF1AD0" w:rsidRDefault="00EF1AD0" w:rsidP="00EF1AD0">
      <w:pPr>
        <w:spacing w:after="0"/>
      </w:pPr>
    </w:p>
    <w:p w:rsidR="00EF1AD0" w:rsidRDefault="00EF1AD0" w:rsidP="00EF1AD0">
      <w:pPr>
        <w:spacing w:after="0"/>
      </w:pPr>
      <w:r>
        <w:t xml:space="preserve">Integralną częścią niniejszej umowy jest: </w:t>
      </w:r>
    </w:p>
    <w:p w:rsidR="00EF1AD0" w:rsidRDefault="00EF1AD0" w:rsidP="00EF1AD0">
      <w:pPr>
        <w:spacing w:after="0"/>
      </w:pPr>
      <w:r>
        <w:lastRenderedPageBreak/>
        <w:t xml:space="preserve">- SIWZ, </w:t>
      </w:r>
    </w:p>
    <w:p w:rsidR="00EF1AD0" w:rsidRDefault="00EF1AD0" w:rsidP="00EF1AD0">
      <w:pPr>
        <w:spacing w:after="0"/>
      </w:pPr>
      <w:r>
        <w:t>- Oferta Wykonawcy,</w:t>
      </w:r>
    </w:p>
    <w:p w:rsidR="00EF1AD0" w:rsidRDefault="00EF1AD0" w:rsidP="00EF1AD0">
      <w:pPr>
        <w:spacing w:after="0"/>
      </w:pPr>
      <w:r>
        <w:t xml:space="preserve">- Harmonogram.  </w:t>
      </w:r>
    </w:p>
    <w:p w:rsidR="00EF1AD0" w:rsidRDefault="00EF1AD0" w:rsidP="00EF1AD0">
      <w:pPr>
        <w:spacing w:after="0"/>
      </w:pPr>
    </w:p>
    <w:p w:rsidR="00EF1AD0" w:rsidRDefault="00EF1AD0" w:rsidP="00EF1AD0">
      <w:pPr>
        <w:spacing w:after="0"/>
        <w:jc w:val="center"/>
      </w:pPr>
      <w:r>
        <w:t>§ 15</w:t>
      </w:r>
    </w:p>
    <w:p w:rsidR="00EF1AD0" w:rsidRDefault="00EF1AD0" w:rsidP="00EF1AD0">
      <w:pPr>
        <w:spacing w:after="0"/>
        <w:jc w:val="center"/>
      </w:pPr>
    </w:p>
    <w:p w:rsidR="00EF1AD0" w:rsidRDefault="00EF1AD0" w:rsidP="00EF1AD0">
      <w:pPr>
        <w:spacing w:after="0"/>
      </w:pPr>
      <w:r>
        <w:t>Umowę sporządzono w dwóch jednobrzmiących egzemplarzach po jednym dla każdej ze stron.</w:t>
      </w:r>
    </w:p>
    <w:p w:rsidR="00EF1AD0" w:rsidRDefault="00EF1AD0" w:rsidP="00EF1AD0">
      <w:pPr>
        <w:spacing w:after="0"/>
      </w:pPr>
    </w:p>
    <w:p w:rsidR="00EF1AD0" w:rsidRDefault="00EF1AD0" w:rsidP="00EF1AD0">
      <w:pPr>
        <w:spacing w:after="0"/>
      </w:pPr>
    </w:p>
    <w:p w:rsidR="00EF1AD0" w:rsidRDefault="00EF1AD0" w:rsidP="00EF1AD0">
      <w:pPr>
        <w:spacing w:after="0"/>
      </w:pPr>
    </w:p>
    <w:p w:rsidR="00EF1AD0" w:rsidRDefault="00EF1AD0" w:rsidP="00EF1AD0">
      <w:pPr>
        <w:spacing w:after="0"/>
      </w:pPr>
    </w:p>
    <w:p w:rsidR="00EF1AD0" w:rsidRDefault="00EF1AD0" w:rsidP="00EF1AD0">
      <w:pPr>
        <w:spacing w:after="0"/>
      </w:pPr>
    </w:p>
    <w:p w:rsidR="00EF1AD0" w:rsidRPr="00EF1AD0" w:rsidRDefault="00EF1AD0" w:rsidP="00EF1AD0">
      <w:pPr>
        <w:spacing w:after="0"/>
        <w:rPr>
          <w:b/>
        </w:rPr>
      </w:pPr>
      <w:r w:rsidRPr="00EF1AD0">
        <w:rPr>
          <w:b/>
        </w:rPr>
        <w:t xml:space="preserve">ZAMAWIAJĄCY  </w:t>
      </w:r>
      <w:r w:rsidRPr="00EF1AD0">
        <w:rPr>
          <w:b/>
        </w:rPr>
        <w:tab/>
      </w:r>
      <w:r w:rsidRPr="00EF1AD0">
        <w:rPr>
          <w:b/>
        </w:rPr>
        <w:tab/>
      </w:r>
      <w:r w:rsidRPr="00EF1AD0">
        <w:rPr>
          <w:b/>
        </w:rPr>
        <w:tab/>
      </w:r>
      <w:r w:rsidRPr="00EF1AD0">
        <w:rPr>
          <w:b/>
        </w:rPr>
        <w:tab/>
      </w:r>
      <w:r w:rsidRPr="00EF1AD0">
        <w:rPr>
          <w:b/>
        </w:rPr>
        <w:tab/>
      </w:r>
      <w:r w:rsidRPr="00EF1AD0">
        <w:rPr>
          <w:b/>
        </w:rPr>
        <w:tab/>
      </w:r>
      <w:r w:rsidRPr="00EF1AD0">
        <w:rPr>
          <w:b/>
        </w:rPr>
        <w:tab/>
      </w:r>
      <w:r w:rsidRPr="00EF1AD0">
        <w:rPr>
          <w:b/>
        </w:rPr>
        <w:tab/>
        <w:t>WYKONAWCA</w:t>
      </w:r>
    </w:p>
    <w:sectPr w:rsidR="00EF1AD0" w:rsidRPr="00EF1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F5C"/>
    <w:multiLevelType w:val="singleLevel"/>
    <w:tmpl w:val="0415000F"/>
    <w:lvl w:ilvl="0">
      <w:start w:val="1"/>
      <w:numFmt w:val="decimal"/>
      <w:lvlText w:val="%1."/>
      <w:lvlJc w:val="left"/>
      <w:pPr>
        <w:tabs>
          <w:tab w:val="num" w:pos="360"/>
        </w:tabs>
        <w:ind w:left="360" w:hanging="360"/>
      </w:pPr>
    </w:lvl>
  </w:abstractNum>
  <w:abstractNum w:abstractNumId="1">
    <w:nsid w:val="6C5553ED"/>
    <w:multiLevelType w:val="singleLevel"/>
    <w:tmpl w:val="4AECC2EA"/>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DF"/>
    <w:rsid w:val="007729DF"/>
    <w:rsid w:val="0077473F"/>
    <w:rsid w:val="00C00874"/>
    <w:rsid w:val="00CA37E2"/>
    <w:rsid w:val="00EF1A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2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1830</Words>
  <Characters>10984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Dyrektor</cp:lastModifiedBy>
  <cp:revision>2</cp:revision>
  <cp:lastPrinted>2016-03-09T11:10:00Z</cp:lastPrinted>
  <dcterms:created xsi:type="dcterms:W3CDTF">2016-03-04T11:01:00Z</dcterms:created>
  <dcterms:modified xsi:type="dcterms:W3CDTF">2016-03-09T11:10:00Z</dcterms:modified>
</cp:coreProperties>
</file>